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2014-2015  Supply List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/>
      </w:pPr>
      <w:r>
        <w:rPr>
          <w:u w:val="single"/>
        </w:rPr>
        <w:t>K</w:t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0pt;margin-top:-18.45pt;width:3.7pt;height:651.6pt" type="shapetype_32">
            <v:stroke color="black" weight="9360" joinstyle="miter" endcap="square"/>
            <v:fill on="false" detectmouseclick="t"/>
          </v:shape>
        </w:pict>
      </w:r>
      <w:r>
        <w:rPr>
          <w:u w:val="single"/>
        </w:rPr>
        <w:t>indergarten</w:t>
      </w:r>
      <w:r>
        <w:rPr/>
        <w:t xml:space="preserve">                </w:t>
      </w:r>
    </w:p>
    <w:p>
      <w:pPr>
        <w:pStyle w:val="Normal"/>
        <w:jc w:val="center"/>
        <w:rPr/>
      </w:pPr>
      <w:r>
        <w:rPr/>
        <w:t>*Supplies are community; no names are needed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ab/>
        <w:t>2 Boxes of Gallon sized Ziploc Bags</w:t>
        <w:tab/>
        <w:tab/>
        <w:tab/>
        <w:tab/>
        <w:tab/>
        <w:t>3 Box of standard crayons (24)</w:t>
      </w:r>
    </w:p>
    <w:p>
      <w:pPr>
        <w:pStyle w:val="Normal"/>
        <w:rPr/>
      </w:pPr>
      <w:r>
        <w:rPr/>
        <w:tab/>
        <w:t>1 Box of Quart sized Ziploc Bags                                                                            1 Pencil Bag</w:t>
      </w:r>
    </w:p>
    <w:p>
      <w:pPr>
        <w:pStyle w:val="Normal"/>
        <w:ind w:left="0" w:right="0" w:firstLine="720"/>
        <w:rPr/>
      </w:pPr>
      <w:r>
        <w:rPr/>
        <w:t xml:space="preserve">4 Two-pocket folder (red, green, blue, yellow)              </w:t>
        <w:tab/>
        <w:tab/>
        <w:tab/>
        <w:t>2 Package #2 pencils</w:t>
      </w:r>
    </w:p>
    <w:p>
      <w:pPr>
        <w:pStyle w:val="Normal"/>
        <w:rPr/>
      </w:pPr>
      <w:r>
        <w:rPr/>
        <w:tab/>
        <w:t>4 Packages #2 regular pencils with erasers</w:t>
        <w:tab/>
        <w:tab/>
        <w:tab/>
        <w:tab/>
        <w:tab/>
        <w:t>at least 12 Glue sticks</w:t>
      </w:r>
    </w:p>
    <w:p>
      <w:pPr>
        <w:pStyle w:val="Normal"/>
        <w:rPr/>
      </w:pPr>
      <w:r>
        <w:rPr/>
        <w:tab/>
        <w:t>2 Large erasers</w:t>
        <w:tab/>
        <w:tab/>
        <w:tab/>
        <w:tab/>
        <w:tab/>
        <w:tab/>
        <w:tab/>
        <w:tab/>
        <w:t>1Blunt pair of scissors</w:t>
      </w:r>
    </w:p>
    <w:p>
      <w:pPr>
        <w:pStyle w:val="Normal"/>
        <w:rPr/>
      </w:pPr>
      <w:r>
        <w:rPr/>
        <w:tab/>
        <w:t>2 Boxes of tissues</w:t>
        <w:tab/>
        <w:tab/>
        <w:tab/>
        <w:tab/>
        <w:tab/>
        <w:tab/>
        <w:tab/>
        <w:t>1Backpack or book bag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First Grade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ab/>
        <w:t>4 Packages of #2 pencils with erasers</w:t>
        <w:tab/>
        <w:tab/>
        <w:tab/>
        <w:tab/>
        <w:tab/>
        <w:t>2 Boxes of crayons (24)</w:t>
      </w:r>
    </w:p>
    <w:p>
      <w:pPr>
        <w:pStyle w:val="Normal"/>
        <w:rPr/>
      </w:pPr>
      <w:r>
        <w:rPr/>
        <w:tab/>
        <w:t>1 Supply box</w:t>
        <w:tab/>
        <w:tab/>
        <w:tab/>
        <w:tab/>
        <w:tab/>
        <w:tab/>
        <w:tab/>
        <w:tab/>
        <w:t>2 Boxes of tissues</w:t>
      </w:r>
    </w:p>
    <w:p>
      <w:pPr>
        <w:pStyle w:val="Normal"/>
        <w:rPr/>
      </w:pPr>
      <w:r>
        <w:rPr/>
        <w:tab/>
        <w:t>6 Two-pocket folders (solid color)</w:t>
        <w:tab/>
        <w:tab/>
        <w:tab/>
        <w:tab/>
        <w:tab/>
        <w:tab/>
        <w:t>1 Pack of dry erase markers</w:t>
      </w:r>
    </w:p>
    <w:p>
      <w:pPr>
        <w:pStyle w:val="Normal"/>
        <w:rPr/>
      </w:pPr>
      <w:r>
        <w:rPr/>
        <w:tab/>
        <w:t>1 Pair blunt edge scissors</w:t>
        <w:tab/>
        <w:tab/>
        <w:tab/>
        <w:tab/>
        <w:tab/>
        <w:tab/>
        <w:tab/>
        <w:t>4 Glue Sticks</w:t>
      </w:r>
    </w:p>
    <w:p>
      <w:pPr>
        <w:pStyle w:val="Normal"/>
        <w:rPr/>
      </w:pPr>
      <w:r>
        <w:rPr/>
        <w:tab/>
        <w:t>1 Pack colored pencils (12)</w:t>
        <w:tab/>
        <w:tab/>
        <w:tab/>
        <w:tab/>
        <w:tab/>
        <w:tab/>
        <w:t>1 Three-ring binder (1” binder)</w:t>
      </w:r>
    </w:p>
    <w:p>
      <w:pPr>
        <w:pStyle w:val="Normal"/>
        <w:rPr/>
      </w:pPr>
      <w:r>
        <w:rPr/>
        <w:tab/>
        <w:t>1 Box of markers (10)</w:t>
        <w:tab/>
        <w:tab/>
        <w:tab/>
        <w:tab/>
        <w:tab/>
        <w:tab/>
        <w:tab/>
        <w:t>1 Backpack or book bag</w:t>
      </w:r>
    </w:p>
    <w:p>
      <w:pPr>
        <w:pStyle w:val="Normal"/>
        <w:rPr/>
      </w:pPr>
      <w:r>
        <w:rPr/>
        <w:tab/>
        <w:t>2 Large erasers</w:t>
        <w:tab/>
        <w:tab/>
        <w:tab/>
        <w:tab/>
        <w:tab/>
        <w:tab/>
        <w:tab/>
        <w:tab/>
        <w:t>2 Pencil Sharpeners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Second Grade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ab/>
        <w:t>4 Packages of #2 pencils with erasers</w:t>
        <w:tab/>
        <w:tab/>
        <w:tab/>
        <w:tab/>
        <w:tab/>
        <w:t>2 Boxes of crayons (24)</w:t>
      </w:r>
    </w:p>
    <w:p>
      <w:pPr>
        <w:pStyle w:val="Normal"/>
        <w:rPr/>
      </w:pPr>
      <w:r>
        <w:rPr/>
        <w:tab/>
        <w:t>6 Two pocket folders (solid color)</w:t>
        <w:tab/>
        <w:tab/>
        <w:tab/>
        <w:tab/>
        <w:tab/>
        <w:tab/>
        <w:t>1 Supply Box</w:t>
      </w:r>
    </w:p>
    <w:p>
      <w:pPr>
        <w:pStyle w:val="Normal"/>
        <w:rPr/>
      </w:pPr>
      <w:r>
        <w:rPr/>
        <w:tab/>
        <w:t>3 Bottles of white school glue</w:t>
        <w:tab/>
        <w:tab/>
        <w:tab/>
        <w:tab/>
        <w:tab/>
        <w:tab/>
        <w:t>1 Pair blunt-edge scissors</w:t>
      </w:r>
    </w:p>
    <w:p>
      <w:pPr>
        <w:pStyle w:val="Normal"/>
        <w:rPr/>
      </w:pPr>
      <w:r>
        <w:rPr/>
        <w:tab/>
        <w:t>1 Package wide-ruled loose-leaf paper</w:t>
        <w:tab/>
        <w:tab/>
        <w:tab/>
        <w:tab/>
        <w:tab/>
        <w:t>1 Three-ring binder with pockets</w:t>
      </w:r>
    </w:p>
    <w:p>
      <w:pPr>
        <w:pStyle w:val="Normal"/>
        <w:rPr/>
      </w:pPr>
      <w:r>
        <w:rPr/>
        <w:tab/>
        <w:t>4 Glue sticks</w:t>
        <w:tab/>
        <w:tab/>
        <w:tab/>
        <w:tab/>
        <w:tab/>
        <w:tab/>
        <w:tab/>
        <w:tab/>
        <w:t>1 Package of 4x6 index cards</w:t>
      </w:r>
    </w:p>
    <w:p>
      <w:pPr>
        <w:pStyle w:val="Normal"/>
        <w:rPr/>
      </w:pPr>
      <w:r>
        <w:rPr/>
        <w:tab/>
        <w:t>3 Spiral notebooks</w:t>
        <w:tab/>
        <w:tab/>
        <w:tab/>
        <w:tab/>
        <w:tab/>
        <w:tab/>
        <w:tab/>
        <w:t>2 Boxes of tissues</w:t>
      </w:r>
    </w:p>
    <w:p>
      <w:pPr>
        <w:pStyle w:val="Normal"/>
        <w:rPr/>
      </w:pPr>
      <w:r>
        <w:rPr/>
        <w:tab/>
        <w:t>1 Backpack or book bag</w:t>
        <w:tab/>
        <w:tab/>
        <w:tab/>
        <w:tab/>
        <w:tab/>
        <w:tab/>
        <w:tab/>
        <w:t>2 Pencil sharpeners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Third Grade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ab/>
        <w:t>4 Packages of #2 pencils with erasers</w:t>
        <w:tab/>
        <w:tab/>
        <w:tab/>
        <w:tab/>
        <w:tab/>
        <w:t>2 Boxes of crayons (24)</w:t>
      </w:r>
    </w:p>
    <w:p>
      <w:pPr>
        <w:pStyle w:val="Normal"/>
        <w:rPr/>
      </w:pPr>
      <w:r>
        <w:rPr/>
        <w:tab/>
        <w:t>1 Supply box</w:t>
        <w:tab/>
        <w:tab/>
        <w:tab/>
        <w:tab/>
        <w:tab/>
        <w:tab/>
        <w:tab/>
        <w:tab/>
        <w:t>2 Bottles of white school glue</w:t>
      </w:r>
    </w:p>
    <w:p>
      <w:pPr>
        <w:pStyle w:val="Normal"/>
        <w:rPr/>
      </w:pPr>
      <w:r>
        <w:rPr/>
        <w:tab/>
        <w:t>6 Two pocket folders (solid color)</w:t>
        <w:tab/>
        <w:tab/>
        <w:tab/>
        <w:tab/>
        <w:tab/>
        <w:tab/>
        <w:t>1 Pack of dry erase markers</w:t>
      </w:r>
    </w:p>
    <w:p>
      <w:pPr>
        <w:pStyle w:val="Normal"/>
        <w:rPr/>
      </w:pPr>
      <w:r>
        <w:rPr/>
        <w:tab/>
        <w:t>1 Pair pointed edge scissors</w:t>
        <w:tab/>
        <w:tab/>
        <w:tab/>
        <w:tab/>
        <w:tab/>
        <w:tab/>
        <w:t>4 Glue sticks</w:t>
      </w:r>
    </w:p>
    <w:p>
      <w:pPr>
        <w:pStyle w:val="Normal"/>
        <w:rPr/>
      </w:pPr>
      <w:r>
        <w:rPr/>
        <w:tab/>
        <w:t>1 Pack colored pencils (12)</w:t>
        <w:tab/>
        <w:tab/>
        <w:tab/>
        <w:tab/>
        <w:tab/>
        <w:tab/>
        <w:t>2 Three-ring binder (1” binder)</w:t>
      </w:r>
    </w:p>
    <w:p>
      <w:pPr>
        <w:pStyle w:val="Normal"/>
        <w:rPr/>
      </w:pPr>
      <w:r>
        <w:rPr/>
        <w:tab/>
        <w:t>1 Box of markers (10)</w:t>
        <w:tab/>
        <w:tab/>
        <w:tab/>
        <w:tab/>
        <w:tab/>
        <w:tab/>
        <w:tab/>
        <w:t>1 Backpack or book bag</w:t>
      </w:r>
    </w:p>
    <w:p>
      <w:pPr>
        <w:pStyle w:val="Normal"/>
        <w:rPr/>
      </w:pPr>
      <w:r>
        <w:rPr/>
        <w:tab/>
        <w:t>2 Large erasers</w:t>
        <w:tab/>
        <w:tab/>
        <w:tab/>
        <w:tab/>
        <w:tab/>
        <w:tab/>
        <w:tab/>
        <w:tab/>
        <w:t>2 Boxes of tissues</w:t>
      </w:r>
    </w:p>
    <w:p>
      <w:pPr>
        <w:pStyle w:val="Normal"/>
        <w:rPr/>
      </w:pPr>
      <w:r>
        <w:rPr/>
        <w:tab/>
        <w:t>1 Package of loose leaf paper</w:t>
        <w:tab/>
        <w:tab/>
        <w:tab/>
        <w:tab/>
        <w:tab/>
        <w:tab/>
        <w:t>4 Spiral notebooks</w:t>
      </w:r>
    </w:p>
    <w:p>
      <w:pPr>
        <w:pStyle w:val="Normal"/>
        <w:rPr/>
      </w:pPr>
      <w:r>
        <w:rPr/>
        <w:tab/>
        <w:t>1 Highlighter</w:t>
        <w:tab/>
        <w:tab/>
        <w:tab/>
        <w:tab/>
        <w:tab/>
        <w:tab/>
        <w:tab/>
        <w:tab/>
        <w:t>2 Pencil sharpeners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2014-2015  Supply List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Fourth Grade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4 Packages of #2 pencils with erasers</w:t>
        <w:tab/>
        <w:tab/>
        <w:tab/>
        <w:tab/>
        <w:tab/>
        <w:t>2 Boxes of crayons (24)</w:t>
      </w:r>
    </w:p>
    <w:p>
      <w:pPr>
        <w:pStyle w:val="Normal"/>
        <w:rPr/>
      </w:pPr>
      <w:r>
        <w:rPr/>
        <w:tab/>
        <w:t>1 Supply box</w:t>
        <w:tab/>
        <w:tab/>
        <w:tab/>
        <w:tab/>
        <w:tab/>
        <w:tab/>
        <w:tab/>
        <w:tab/>
        <w:t>2 Bottles of white school glue</w:t>
      </w:r>
    </w:p>
    <w:p>
      <w:pPr>
        <w:pStyle w:val="Normal"/>
        <w:rPr/>
      </w:pPr>
      <w:r>
        <w:rPr/>
        <w:tab/>
        <w:t>6 Two-pocket folders (solid color)</w:t>
        <w:tab/>
        <w:tab/>
        <w:tab/>
        <w:tab/>
        <w:tab/>
        <w:tab/>
        <w:t>1 Pack of dry erase markers</w:t>
      </w:r>
    </w:p>
    <w:p>
      <w:pPr>
        <w:pStyle w:val="Normal"/>
        <w:rPr/>
      </w:pPr>
      <w:r>
        <w:rPr/>
        <w:tab/>
        <w:t>1 Pair pointed tip scissors</w:t>
        <w:tab/>
        <w:tab/>
        <w:tab/>
        <w:tab/>
        <w:tab/>
        <w:tab/>
        <w:tab/>
        <w:t>4 Glue sticks</w:t>
      </w:r>
    </w:p>
    <w:p>
      <w:pPr>
        <w:pStyle w:val="Normal"/>
        <w:rPr/>
      </w:pPr>
      <w:r>
        <w:rPr/>
        <w:tab/>
        <w:t>1 Pack colored pencils (12)</w:t>
        <w:tab/>
        <w:tab/>
        <w:tab/>
        <w:tab/>
        <w:tab/>
        <w:tab/>
        <w:t>2 Three-ring binder (1” binder)</w:t>
      </w:r>
    </w:p>
    <w:p>
      <w:pPr>
        <w:pStyle w:val="Normal"/>
        <w:rPr/>
      </w:pPr>
      <w:r>
        <w:rPr/>
        <w:tab/>
        <w:t>1 Plastic pencil holder for a binder</w:t>
        <w:tab/>
        <w:tab/>
        <w:tab/>
        <w:tab/>
        <w:tab/>
        <w:tab/>
        <w:t>1 Backpack or book bag</w:t>
      </w:r>
    </w:p>
    <w:p>
      <w:pPr>
        <w:pStyle w:val="Normal"/>
        <w:rPr/>
      </w:pPr>
      <w:r>
        <w:rPr/>
        <w:tab/>
        <w:t>2 Large erasers</w:t>
        <w:tab/>
        <w:tab/>
        <w:tab/>
        <w:tab/>
        <w:tab/>
        <w:tab/>
        <w:tab/>
        <w:tab/>
        <w:t>2 Boxes of tissues</w:t>
      </w:r>
    </w:p>
    <w:p>
      <w:pPr>
        <w:pStyle w:val="Normal"/>
        <w:rPr/>
      </w:pPr>
      <w:r>
        <w:rPr/>
        <w:tab/>
        <w:t>1 Package loose leaf paper</w:t>
        <w:tab/>
        <w:tab/>
        <w:tab/>
        <w:tab/>
        <w:tab/>
        <w:tab/>
        <w:tab/>
        <w:t>4 Wide-rule spiral notebooks</w:t>
      </w:r>
    </w:p>
    <w:p>
      <w:pPr>
        <w:pStyle w:val="Normal"/>
        <w:rPr/>
      </w:pPr>
      <w:r>
        <w:rPr/>
        <w:tab/>
        <w:t>5 Highlighters (any color)</w:t>
        <w:tab/>
        <w:tab/>
        <w:tab/>
        <w:tab/>
        <w:tab/>
        <w:tab/>
        <w:tab/>
        <w:t>1 Box markers (10)</w:t>
      </w:r>
    </w:p>
    <w:p>
      <w:pPr>
        <w:pStyle w:val="Normal"/>
        <w:rPr/>
      </w:pPr>
      <w:r>
        <w:rPr/>
        <w:tab/>
        <w:t>2 Packages of 4x6 index cards</w:t>
        <w:tab/>
        <w:tab/>
        <w:tab/>
        <w:tab/>
        <w:tab/>
        <w:tab/>
        <w:t>2 Pencil sharpeners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Fifth Grade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ab/>
        <w:t>4 Packages of #2 pencils with erasers</w:t>
        <w:tab/>
        <w:tab/>
        <w:tab/>
        <w:tab/>
        <w:tab/>
        <w:t>2 Boxes of crayons (24)</w:t>
      </w:r>
    </w:p>
    <w:p>
      <w:pPr>
        <w:pStyle w:val="Normal"/>
        <w:rPr/>
      </w:pPr>
      <w:r>
        <w:rPr/>
        <w:tab/>
        <w:t>1 Supply box</w:t>
        <w:tab/>
        <w:tab/>
        <w:tab/>
        <w:tab/>
        <w:tab/>
        <w:tab/>
        <w:tab/>
        <w:tab/>
        <w:t>2 Bottles of white school glue</w:t>
      </w:r>
    </w:p>
    <w:p>
      <w:pPr>
        <w:pStyle w:val="Normal"/>
        <w:rPr/>
      </w:pPr>
      <w:r>
        <w:rPr/>
        <w:tab/>
        <w:t>6 Two-pocket folders (solid color)</w:t>
        <w:tab/>
        <w:tab/>
        <w:tab/>
        <w:tab/>
        <w:tab/>
        <w:tab/>
        <w:t>1 Pack of dry erase markers</w:t>
      </w:r>
    </w:p>
    <w:p>
      <w:pPr>
        <w:pStyle w:val="Normal"/>
        <w:rPr/>
      </w:pPr>
      <w:r>
        <w:rPr/>
        <w:tab/>
        <w:t>1 Pair pointed tip scissors</w:t>
        <w:tab/>
        <w:tab/>
        <w:tab/>
        <w:tab/>
        <w:tab/>
        <w:tab/>
        <w:tab/>
        <w:t>4 Glue sticks</w:t>
      </w:r>
    </w:p>
    <w:p>
      <w:pPr>
        <w:pStyle w:val="Normal"/>
        <w:rPr/>
      </w:pPr>
      <w:r>
        <w:rPr/>
        <w:tab/>
        <w:t>1 Pack colored pencils (12)</w:t>
        <w:tab/>
        <w:tab/>
        <w:tab/>
        <w:tab/>
        <w:tab/>
        <w:tab/>
        <w:t>1 Box markers (10)</w:t>
      </w:r>
    </w:p>
    <w:p>
      <w:pPr>
        <w:pStyle w:val="Normal"/>
        <w:rPr/>
      </w:pPr>
      <w:r>
        <w:rPr/>
        <w:tab/>
        <w:t>1 Backpack or book bag</w:t>
        <w:tab/>
        <w:tab/>
        <w:tab/>
        <w:tab/>
        <w:tab/>
        <w:tab/>
        <w:tab/>
        <w:t>1 Plastic pencil holder for a binder</w:t>
      </w:r>
    </w:p>
    <w:p>
      <w:pPr>
        <w:pStyle w:val="Normal"/>
        <w:rPr/>
      </w:pPr>
      <w:r>
        <w:rPr/>
        <w:tab/>
        <w:t>3 Large erasers</w:t>
        <w:tab/>
        <w:tab/>
        <w:tab/>
        <w:tab/>
        <w:tab/>
        <w:tab/>
        <w:tab/>
        <w:tab/>
        <w:t>2 Boxes of tissues</w:t>
      </w:r>
    </w:p>
    <w:p>
      <w:pPr>
        <w:pStyle w:val="Normal"/>
        <w:rPr/>
      </w:pPr>
      <w:r>
        <w:rPr/>
        <w:tab/>
        <w:t>3 Packages loose leaf paper</w:t>
        <w:tab/>
        <w:tab/>
        <w:tab/>
        <w:tab/>
        <w:tab/>
        <w:tab/>
        <w:t>4 Spiral notebooks</w:t>
      </w:r>
    </w:p>
    <w:p>
      <w:pPr>
        <w:pStyle w:val="Normal"/>
        <w:rPr/>
      </w:pPr>
      <w:r>
        <w:rPr/>
        <w:tab/>
        <w:t>1 Highlighter</w:t>
        <w:tab/>
        <w:tab/>
        <w:tab/>
        <w:tab/>
        <w:tab/>
        <w:tab/>
        <w:tab/>
        <w:tab/>
        <w:t>2 Pencil sharpeners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2014/2015  Supply List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ind w:left="0" w:right="0" w:firstLine="720"/>
        <w:jc w:val="center"/>
        <w:rPr>
          <w:u w:val="single"/>
        </w:rPr>
      </w:pPr>
      <w:r>
        <w:rPr>
          <w:u w:val="single"/>
        </w:rPr>
        <w:t>Sixth Grade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ab/>
        <w:t>1 Three-ring binder (2” binder)</w:t>
        <w:tab/>
        <w:tab/>
        <w:tab/>
        <w:tab/>
        <w:tab/>
        <w:tab/>
        <w:t>1 Pack of dry erase markers</w:t>
        <w:tab/>
        <w:tab/>
        <w:tab/>
        <w:t>1 Pack colored pencils (12)</w:t>
        <w:tab/>
        <w:tab/>
        <w:tab/>
        <w:tab/>
        <w:tab/>
        <w:tab/>
        <w:t>5 Spiral notebooks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7215" w:leader="none"/>
        </w:tabs>
        <w:rPr/>
      </w:pPr>
      <w:r>
        <w:rPr/>
        <w:tab/>
        <w:t>3 Boxes of tissues</w:t>
        <w:tab/>
        <w:t>1 Box Markers (10)</w:t>
      </w:r>
    </w:p>
    <w:p>
      <w:pPr>
        <w:pStyle w:val="Normal"/>
        <w:rPr/>
      </w:pPr>
      <w:r>
        <w:rPr/>
        <w:tab/>
        <w:t>5 Highlighters (any color)</w:t>
        <w:tab/>
        <w:tab/>
        <w:tab/>
        <w:tab/>
        <w:tab/>
        <w:tab/>
        <w:tab/>
        <w:t>3 Pack pencils</w:t>
        <w:tab/>
        <w:tab/>
        <w:tab/>
        <w:tab/>
        <w:tab/>
        <w:t>1 Backpack/Bookbag</w:t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ind w:left="0" w:right="0" w:firstLine="720"/>
        <w:jc w:val="center"/>
        <w:rPr>
          <w:u w:val="single"/>
        </w:rPr>
      </w:pPr>
      <w:r>
        <w:rPr>
          <w:u w:val="single"/>
        </w:rPr>
        <w:t>Seventh Grade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ind w:left="0" w:right="0" w:firstLine="720"/>
        <w:rPr/>
      </w:pPr>
      <w:r>
        <w:rPr/>
        <w:t>3 Packages of #2 pencils with erasers</w:t>
        <w:tab/>
        <w:tab/>
        <w:tab/>
        <w:tab/>
        <w:tab/>
        <w:t>1 Pack of dry erase markers</w:t>
      </w:r>
    </w:p>
    <w:p>
      <w:pPr>
        <w:pStyle w:val="Normal"/>
        <w:ind w:left="0" w:right="0" w:firstLine="720"/>
        <w:rPr/>
      </w:pPr>
      <w:r>
        <w:rPr/>
        <w:t>1 Pack colored pencils (12)</w:t>
        <w:tab/>
        <w:tab/>
        <w:tab/>
        <w:tab/>
        <w:tab/>
        <w:tab/>
        <w:t>1 Three-ring binder (2” binder)</w:t>
      </w:r>
    </w:p>
    <w:p>
      <w:pPr>
        <w:pStyle w:val="Normal"/>
        <w:ind w:left="0" w:right="0" w:firstLine="720"/>
        <w:rPr/>
      </w:pPr>
      <w:r>
        <w:rPr/>
        <w:t>1 Backpack or bookbag</w:t>
        <w:tab/>
        <w:tab/>
        <w:tab/>
        <w:tab/>
        <w:tab/>
        <w:tab/>
        <w:tab/>
        <w:t>3 Boxes of tissues</w:t>
      </w:r>
    </w:p>
    <w:p>
      <w:pPr>
        <w:pStyle w:val="Normal"/>
        <w:ind w:left="0" w:right="0" w:firstLine="720"/>
        <w:rPr/>
      </w:pPr>
      <w:r>
        <w:rPr/>
        <w:t>3 Packages loose leaf paper</w:t>
        <w:tab/>
        <w:tab/>
        <w:tab/>
        <w:tab/>
        <w:tab/>
        <w:tab/>
        <w:t>5 Wide-rule spiral notebooks</w:t>
      </w:r>
    </w:p>
    <w:p>
      <w:pPr>
        <w:pStyle w:val="Normal"/>
        <w:ind w:left="0" w:right="0" w:firstLine="720"/>
        <w:rPr/>
      </w:pPr>
      <w:r>
        <w:rPr/>
        <w:t>3 Highlighters (any color)</w:t>
        <w:tab/>
        <w:tab/>
        <w:tab/>
        <w:tab/>
        <w:tab/>
        <w:tab/>
        <w:tab/>
        <w:t>1 Box markers (10)</w:t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jc w:val="center"/>
        <w:rPr>
          <w:u w:val="single"/>
        </w:rPr>
      </w:pPr>
      <w:r>
        <w:rPr>
          <w:u w:val="single"/>
        </w:rPr>
        <w:t>Eighth Grade</w:t>
      </w:r>
    </w:p>
    <w:p>
      <w:pPr>
        <w:pStyle w:val="Normal"/>
        <w:ind w:left="0" w:right="0" w:firstLine="72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rPr/>
      </w:pPr>
      <w:r>
        <w:rPr/>
      </w:r>
    </w:p>
    <w:p>
      <w:pPr>
        <w:pStyle w:val="Normal"/>
        <w:ind w:left="0" w:right="0" w:firstLine="720"/>
        <w:rPr/>
      </w:pPr>
      <w:r>
        <w:rPr/>
        <w:t>3 Packages of #2 pencils with erasers</w:t>
        <w:tab/>
        <w:tab/>
        <w:tab/>
        <w:tab/>
        <w:tab/>
        <w:t>1 Pack of dry erase markers</w:t>
      </w:r>
    </w:p>
    <w:p>
      <w:pPr>
        <w:pStyle w:val="Normal"/>
        <w:ind w:left="0" w:right="0" w:firstLine="720"/>
        <w:rPr/>
      </w:pPr>
      <w:r>
        <w:rPr/>
        <w:t>1 Pack colored pencils (12)</w:t>
        <w:tab/>
        <w:tab/>
        <w:tab/>
        <w:tab/>
        <w:tab/>
        <w:tab/>
        <w:t>1 Three-ring binder (2” binder)</w:t>
      </w:r>
    </w:p>
    <w:p>
      <w:pPr>
        <w:pStyle w:val="Normal"/>
        <w:ind w:left="0" w:right="0" w:firstLine="720"/>
        <w:rPr/>
      </w:pPr>
      <w:r>
        <w:rPr/>
        <w:t>1 Package of index cards</w:t>
        <w:tab/>
        <w:tab/>
        <w:tab/>
        <w:tab/>
        <w:tab/>
        <w:tab/>
        <w:tab/>
        <w:t>1 Backpack or book bag</w:t>
        <w:tab/>
        <w:tab/>
        <w:tab/>
        <w:tab/>
        <w:t>3 Boxes of tissues</w:t>
        <w:tab/>
        <w:tab/>
        <w:tab/>
        <w:tab/>
        <w:tab/>
        <w:tab/>
        <w:tab/>
        <w:t>3 packages loose leaf paper</w:t>
        <w:tab/>
        <w:tab/>
        <w:tab/>
        <w:t>4 Wide-rule spiral notebooks</w:t>
        <w:tab/>
        <w:tab/>
        <w:tab/>
        <w:tab/>
        <w:tab/>
        <w:tab/>
        <w:t>3 Highlighters</w:t>
        <w:tab/>
        <w:tab/>
        <w:tab/>
        <w:tab/>
        <w:tab/>
        <w:t>1 Box markers (10)</w:t>
        <w:tab/>
        <w:tab/>
        <w:tab/>
        <w:tab/>
        <w:tab/>
        <w:tab/>
        <w:tab/>
        <w:t>2 Package blue or black pens</w:t>
        <w:tab/>
        <w:tab/>
        <w:tab/>
        <w:t>1Flashdrive/Jumpdrive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u w:val="single"/>
        </w:rPr>
      </w:pPr>
      <w:r>
        <w:rPr/>
        <w:tab/>
        <w:tab/>
        <w:tab/>
        <w:tab/>
        <w:tab/>
        <w:tab/>
        <w:tab/>
      </w:r>
      <w:r>
        <w:rPr>
          <w:u w:val="single"/>
        </w:rPr>
        <w:t>Ninth Grade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ab/>
        <w:t>1 Planner</w:t>
      </w:r>
    </w:p>
    <w:p>
      <w:pPr>
        <w:pStyle w:val="Normal"/>
        <w:rPr/>
      </w:pPr>
      <w:r>
        <w:rPr/>
        <w:tab/>
        <w:t>4 Spiral Wide Ruled Notebooks OR Binder with loose leaf paper</w:t>
      </w:r>
    </w:p>
    <w:p>
      <w:pPr>
        <w:pStyle w:val="Normal"/>
        <w:rPr/>
      </w:pPr>
      <w:r>
        <w:rPr/>
        <w:tab/>
        <w:t>1 package of #2 Pencils</w:t>
      </w:r>
    </w:p>
    <w:p>
      <w:pPr>
        <w:pStyle w:val="Normal"/>
        <w:rPr/>
      </w:pPr>
      <w:r>
        <w:rPr/>
        <w:tab/>
        <w:t>1 Package of pens (blue/black ink)</w:t>
      </w:r>
    </w:p>
    <w:p>
      <w:pPr>
        <w:pStyle w:val="Normal"/>
        <w:rPr/>
      </w:pPr>
      <w:r>
        <w:rPr/>
        <w:tab/>
        <w:t>1 Package of Highlighters</w:t>
      </w:r>
    </w:p>
    <w:p>
      <w:pPr>
        <w:pStyle w:val="Normal"/>
        <w:rPr/>
      </w:pPr>
      <w:r>
        <w:rPr/>
        <w:tab/>
        <w:t>1 Flashdrive/Jumpdrive</w:t>
      </w:r>
    </w:p>
    <w:p>
      <w:pPr>
        <w:pStyle w:val="Normal"/>
        <w:rPr/>
      </w:pPr>
      <w:r>
        <w:rPr/>
        <w:tab/>
        <w:t>1 Combination Lock (NOT a lock with a key)</w:t>
      </w:r>
    </w:p>
    <w:p>
      <w:pPr>
        <w:pStyle w:val="Normal"/>
        <w:rPr/>
      </w:pPr>
      <w:r>
        <w:rPr/>
        <w:tab/>
        <w:tab/>
        <w:t xml:space="preserve">*** NOTE ….. Additional Supplies will be requested by classroom teachers the first week of school. </w:t>
      </w:r>
    </w:p>
    <w:sectPr>
      <w:headerReference w:type="default" r:id="rId2"/>
      <w:footerReference w:type="default" r:id="rId3"/>
      <w:type w:val="nextPage"/>
      <w:pgSz w:w="12240" w:h="15840"/>
      <w:pgMar w:left="360" w:right="1080" w:header="720" w:top="776" w:footer="174" w:bottom="36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Myriad Pro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>
        <w:i/>
        <w:sz w:val="22"/>
        <w:szCs w:val="22"/>
      </w:rPr>
    </w:pPr>
    <w:r>
      <w:rPr>
        <w:i/>
        <w:sz w:val="22"/>
        <w:szCs w:val="22"/>
      </w:rPr>
      <w:t>Something to Prove!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0" w:type="dxa"/>
      <w:tblBorders>
        <w:top w:val="nil"/>
        <w:left w:val="nil"/>
        <w:bottom w:val="single" w:sz="4" w:space="0" w:color="FF0000"/>
        <w:insideH w:val="single" w:sz="4" w:space="0" w:color="FF0000"/>
        <w:right w:val="nil"/>
        <w:insideV w:val="nil"/>
      </w:tblBorders>
      <w:tblCellMar>
        <w:top w:w="72" w:type="dxa"/>
        <w:left w:w="115" w:type="dxa"/>
        <w:bottom w:w="72" w:type="dxa"/>
        <w:right w:w="115" w:type="dxa"/>
      </w:tblCellMar>
    </w:tblPr>
    <w:tblGrid>
      <w:gridCol w:w="3309"/>
      <w:gridCol w:w="7721"/>
    </w:tblGrid>
    <w:tr>
      <w:trPr>
        <w:trHeight w:val="23" w:hRule="atLeast"/>
        <w:cantSplit w:val="false"/>
      </w:trPr>
      <w:tc>
        <w:tcPr>
          <w:tcW w:w="3309" w:type="dxa"/>
          <w:tcBorders>
            <w:top w:val="nil"/>
            <w:left w:val="nil"/>
            <w:bottom w:val="single" w:sz="4" w:space="0" w:color="FF0000"/>
            <w:insideH w:val="single" w:sz="4" w:space="0" w:color="FF0000"/>
            <w:right w:val="nil"/>
            <w:insideV w:val="nil"/>
          </w:tcBorders>
          <w:shd w:fill="943634" w:val="clear"/>
          <w:vAlign w:val="bottom"/>
        </w:tcPr>
        <w:p>
          <w:pPr>
            <w:pStyle w:val="Header"/>
            <w:snapToGrid w:val="false"/>
            <w:jc w:val="right"/>
            <w:rPr>
              <w:color w:val="FFFFFF"/>
            </w:rPr>
          </w:pPr>
          <w:r>
            <w:rPr>
              <w:color w:val="FFFFFF"/>
            </w:rPr>
          </w:r>
        </w:p>
      </w:tc>
      <w:tc>
        <w:tcPr>
          <w:tcW w:w="7721" w:type="dxa"/>
          <w:tcBorders>
            <w:top w:val="nil"/>
            <w:left w:val="nil"/>
            <w:bottom w:val="single" w:sz="4" w:space="0" w:color="000000"/>
            <w:insideH w:val="single" w:sz="4" w:space="0" w:color="000000"/>
            <w:right w:val="nil"/>
            <w:insideV w:val="nil"/>
          </w:tcBorders>
          <w:shd w:fill="auto" w:val="clear"/>
          <w:vAlign w:val="bottom"/>
        </w:tcPr>
        <w:p>
          <w:pPr>
            <w:pStyle w:val="Header"/>
            <w:rPr>
              <w:b/>
              <w:bCs/>
              <w:i/>
              <w:color w:val="76923C"/>
              <w:sz w:val="32"/>
              <w:szCs w:val="32"/>
            </w:rPr>
          </w:pPr>
          <w:r>
            <w:rPr>
              <w:b/>
              <w:bCs/>
              <w:i/>
              <w:color w:val="76923C"/>
              <w:sz w:val="32"/>
              <w:szCs w:val="32"/>
            </w:rPr>
            <w:t>Columbus Arts &amp; Technology Academy</w:t>
          </w:r>
        </w:p>
        <w:p>
          <w:pPr>
            <w:pStyle w:val="Header"/>
            <w:rPr>
              <w:b/>
              <w:bCs/>
              <w:i/>
              <w:color w:val="76923C"/>
            </w:rPr>
          </w:pPr>
          <w:r>
            <w:rPr>
              <w:b/>
              <w:bCs/>
              <w:i/>
              <w:color w:val="76923C"/>
            </w:rPr>
            <w:t xml:space="preserve">           </w:t>
          </w:r>
          <w:r>
            <w:rPr>
              <w:b/>
              <w:bCs/>
              <w:i/>
              <w:color w:val="76923C"/>
            </w:rPr>
            <w:t>2255 Kimberly Parkway E., Columbus, OH 43232</w:t>
          </w:r>
        </w:p>
        <w:p>
          <w:pPr>
            <w:pStyle w:val="Header"/>
            <w:rPr>
              <w:b/>
              <w:bCs/>
              <w:i/>
              <w:color w:val="76923C"/>
            </w:rPr>
          </w:pPr>
          <w:r>
            <w:rPr>
              <w:b/>
              <w:bCs/>
              <w:i/>
              <w:color w:val="76923C"/>
            </w:rPr>
            <w:t xml:space="preserve">                         </w:t>
          </w:r>
          <w:r>
            <w:rPr>
              <w:b/>
              <w:bCs/>
              <w:i/>
              <w:color w:val="76923C"/>
            </w:rPr>
            <w:t xml:space="preserve">614-577-0900  </w:t>
          </w:r>
          <w:r>
            <w:rPr>
              <w:b/>
              <w:bCs/>
              <w:i/>
              <w:color w:val="76923C"/>
              <w:sz w:val="28"/>
              <w:szCs w:val="28"/>
              <w:vertAlign w:val="superscript"/>
            </w:rPr>
            <w:t xml:space="preserve"> </w:t>
          </w:r>
          <w:r>
            <w:rPr>
              <w:b/>
              <w:bCs/>
              <w:i/>
              <w:color w:val="76923C"/>
              <w:sz w:val="28"/>
              <w:szCs w:val="28"/>
              <w:vertAlign w:val="subscript"/>
            </w:rPr>
            <w:t>*</w:t>
          </w:r>
          <w:r>
            <w:rPr>
              <w:b/>
              <w:bCs/>
              <w:i/>
              <w:color w:val="76923C"/>
              <w:vertAlign w:val="subscript"/>
            </w:rPr>
            <w:t xml:space="preserve">  </w:t>
          </w:r>
          <w:r>
            <w:rPr>
              <w:b/>
              <w:bCs/>
              <w:i/>
              <w:color w:val="76923C"/>
              <w:vertAlign w:val="superscript"/>
            </w:rPr>
            <w:t xml:space="preserve">  </w:t>
          </w:r>
          <w:r>
            <w:rPr>
              <w:b/>
              <w:bCs/>
              <w:i/>
              <w:color w:val="76923C"/>
            </w:rPr>
            <w:t>614-866-0300 fax</w:t>
          </w:r>
        </w:p>
        <w:p>
          <w:pPr>
            <w:pStyle w:val="Header"/>
            <w:rPr>
              <w:b/>
              <w:bCs/>
              <w:i/>
              <w:color w:val="76923C"/>
            </w:rPr>
          </w:pPr>
          <w:r>
            <w:rPr>
              <w:b/>
              <w:bCs/>
              <w:i/>
              <w:color w:val="76923C"/>
            </w:rPr>
            <w:t xml:space="preserve">                                   </w:t>
          </w:r>
          <w:r>
            <w:rPr>
              <w:b/>
              <w:bCs/>
              <w:i/>
              <w:color w:val="76923C"/>
            </w:rPr>
            <w:t>www.columbusata.org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sz w:val="36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6z0">
    <w:name w:val="WW8Num6z0"/>
    <w:rPr/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0z1">
    <w:name w:val="WW8Num10z1"/>
    <w:rPr/>
  </w:style>
  <w:style w:type="character" w:styleId="WW8Num10z2">
    <w:name w:val="WW8Num10z2"/>
    <w:rPr/>
  </w:style>
  <w:style w:type="character" w:styleId="WW8Num10z3">
    <w:name w:val="WW8Num10z3"/>
    <w:rPr/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rFonts w:ascii="Symbol" w:hAnsi="Symbol" w:cs="Symbol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2z0">
    <w:name w:val="WW8Num12z0"/>
    <w:rPr>
      <w:rFonts w:ascii="Symbol" w:hAnsi="Symbol" w:cs="Symbol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Times New Roman" w:hAnsi="Times New Roman" w:eastAsia="Times New Roman" w:cs="Times New Roman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/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DefaultParagraphFont">
    <w:name w:val="Default Paragraph Font"/>
    <w:rPr/>
  </w:style>
  <w:style w:type="character" w:styleId="InternetLink">
    <w:name w:val="Internet Link"/>
    <w:rPr>
      <w:color w:val="0000FF"/>
      <w:u w:val="single"/>
    </w:rPr>
  </w:style>
  <w:style w:type="character" w:styleId="HeaderChar">
    <w:name w:val="Header Char"/>
    <w:basedOn w:val="DefaultParagraphFont"/>
    <w:rPr/>
  </w:style>
  <w:style w:type="character" w:styleId="FooterChar">
    <w:name w:val="Footer Char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InsideAddressName">
    <w:name w:val="Inside Address Name"/>
    <w:basedOn w:val="Normal"/>
    <w:pPr/>
    <w:rPr/>
  </w:style>
  <w:style w:type="paragraph" w:styleId="InsideAddress">
    <w:name w:val="Inside Address"/>
    <w:basedOn w:val="Normal"/>
    <w:pPr/>
    <w:rPr/>
  </w:style>
  <w:style w:type="paragraph" w:styleId="Date">
    <w:name w:val="Date"/>
    <w:basedOn w:val="Normal"/>
    <w:next w:val="Normal"/>
    <w:pPr/>
    <w:rPr/>
  </w:style>
  <w:style w:type="paragraph" w:styleId="Salutation">
    <w:name w:val="Salutation"/>
    <w:basedOn w:val="Normal"/>
    <w:next w:val="Normal"/>
    <w:pPr/>
    <w:rPr/>
  </w:style>
  <w:style w:type="paragraph" w:styleId="Closing">
    <w:name w:val="Closing"/>
    <w:basedOn w:val="Normal"/>
    <w:pPr/>
    <w:rPr/>
  </w:style>
  <w:style w:type="paragraph" w:styleId="Signature">
    <w:name w:val="Signature"/>
    <w:basedOn w:val="Normal"/>
    <w:pPr/>
    <w:rPr/>
  </w:style>
  <w:style w:type="paragraph" w:styleId="Default">
    <w:name w:val="Default"/>
    <w:pPr>
      <w:widowControl/>
      <w:suppressAutoHyphens w:val="true"/>
      <w:autoSpaceDE w:val="false"/>
    </w:pPr>
    <w:rPr>
      <w:rFonts w:ascii="Myriad Pro;Myriad Pro" w:hAnsi="Myriad Pro;Myriad Pro" w:eastAsia="Times New Roman" w:cs="Myriad Pro;Myriad Pro"/>
      <w:color w:val="000000"/>
      <w:sz w:val="24"/>
      <w:szCs w:val="24"/>
      <w:lang w:val="en-US" w:bidi="ar-SA" w:eastAsia="zh-CN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2013-06-24T21:42:00Z</dcterms:created>
  <dc:creator>William J Albright</dc:creator>
  <dc:language>en-IN</dc:language>
  <cp:lastModifiedBy>Annette Valiquette</cp:lastModifiedBy>
  <cp:lastPrinted>2014-06-20T10:07:00Z</cp:lastPrinted>
  <dcterms:modified xsi:type="dcterms:W3CDTF">2014-06-20T19:43:00Z</dcterms:modified>
  <cp:revision>6</cp:revision>
</cp:coreProperties>
</file>