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1D" w:rsidRPr="000A7FFB" w:rsidRDefault="000A7FFB" w:rsidP="00A96F1D">
      <w:pPr>
        <w:rPr>
          <w:b/>
          <w:bCs/>
          <w:lang w:val="en-US"/>
        </w:rPr>
      </w:pPr>
      <w:r w:rsidRPr="000A7FFB">
        <w:rPr>
          <w:b/>
          <w:bCs/>
          <w:sz w:val="24"/>
          <w:szCs w:val="24"/>
          <w:lang w:val="en-US"/>
        </w:rPr>
        <w:t>Matrix 1: Stakeholder knowledge and influence</w:t>
      </w:r>
      <w:r w:rsidRPr="000A7FFB">
        <w:rPr>
          <w:b/>
          <w:bCs/>
          <w:lang w:val="en-US"/>
        </w:rPr>
        <w:t xml:space="preserve">  </w:t>
      </w:r>
      <w:r w:rsidR="00A96F1D" w:rsidRPr="000A7FFB">
        <w:rPr>
          <w:b/>
          <w:bCs/>
          <w:sz w:val="24"/>
          <w:szCs w:val="24"/>
          <w:lang w:val="en-US"/>
        </w:rPr>
        <w:t xml:space="preserve">     </w:t>
      </w:r>
      <w:r>
        <w:rPr>
          <w:b/>
          <w:bCs/>
          <w:sz w:val="24"/>
          <w:szCs w:val="24"/>
          <w:lang w:val="en-US"/>
        </w:rPr>
        <w:t xml:space="preserve">                                                                                   </w:t>
      </w:r>
      <w:r w:rsidR="00A96F1D" w:rsidRPr="000A7FFB">
        <w:rPr>
          <w:b/>
          <w:bCs/>
          <w:sz w:val="24"/>
          <w:szCs w:val="24"/>
          <w:lang w:val="en-US"/>
        </w:rPr>
        <w:t xml:space="preserve">  </w:t>
      </w:r>
      <w:r w:rsidR="00A96F1D" w:rsidRPr="00EE7EDD">
        <w:rPr>
          <w:b/>
          <w:bCs/>
          <w:noProof/>
          <w:sz w:val="24"/>
          <w:szCs w:val="24"/>
        </w:rPr>
        <w:drawing>
          <wp:inline distT="0" distB="0" distL="0" distR="0" wp14:anchorId="3C7A8703" wp14:editId="439A5E00">
            <wp:extent cx="2359037" cy="198309"/>
            <wp:effectExtent l="0" t="0" r="3175" b="0"/>
            <wp:docPr id="9"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13462" w:type="dxa"/>
        <w:tblLook w:val="04A0" w:firstRow="1" w:lastRow="0" w:firstColumn="1" w:lastColumn="0" w:noHBand="0" w:noVBand="1"/>
      </w:tblPr>
      <w:tblGrid>
        <w:gridCol w:w="6799"/>
        <w:gridCol w:w="6663"/>
      </w:tblGrid>
      <w:tr w:rsidR="00A96F1D" w:rsidRPr="001B6086" w:rsidTr="009370D4">
        <w:tc>
          <w:tcPr>
            <w:tcW w:w="6799" w:type="dxa"/>
          </w:tcPr>
          <w:p w:rsidR="001B6086" w:rsidRPr="001B6086" w:rsidRDefault="001B6086" w:rsidP="001B6086">
            <w:pPr>
              <w:rPr>
                <w:b/>
                <w:bCs/>
                <w:lang w:val="en-US"/>
              </w:rPr>
            </w:pPr>
            <w:r w:rsidRPr="001B6086">
              <w:rPr>
                <w:b/>
                <w:bCs/>
                <w:lang w:val="en-US"/>
              </w:rPr>
              <w:t>Having knowledge and little influence, must contribute</w:t>
            </w: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tc>
        <w:tc>
          <w:tcPr>
            <w:tcW w:w="6663" w:type="dxa"/>
          </w:tcPr>
          <w:p w:rsidR="001B6086" w:rsidRPr="001B6086" w:rsidRDefault="00A96F1D" w:rsidP="001B6086">
            <w:pPr>
              <w:rPr>
                <w:b/>
                <w:bCs/>
                <w:lang w:val="en-US"/>
              </w:rPr>
            </w:pPr>
            <w:r w:rsidRPr="001B6086">
              <w:rPr>
                <w:b/>
                <w:bCs/>
                <w:lang w:val="en-US"/>
              </w:rPr>
              <w:t xml:space="preserve">                             </w:t>
            </w:r>
            <w:r w:rsidR="001B6086" w:rsidRPr="001B6086">
              <w:rPr>
                <w:b/>
                <w:bCs/>
                <w:lang w:val="en-US"/>
              </w:rPr>
              <w:t>Has great influence, great knowledge, must contribute</w:t>
            </w:r>
          </w:p>
          <w:p w:rsidR="00A96F1D" w:rsidRPr="001B6086" w:rsidRDefault="00A96F1D" w:rsidP="009370D4">
            <w:pPr>
              <w:rPr>
                <w:lang w:val="en-US"/>
              </w:rPr>
            </w:pPr>
          </w:p>
          <w:p w:rsidR="00A96F1D" w:rsidRPr="001B6086" w:rsidRDefault="00A96F1D" w:rsidP="009370D4">
            <w:pPr>
              <w:rPr>
                <w:lang w:val="en-US"/>
              </w:rPr>
            </w:pPr>
          </w:p>
        </w:tc>
      </w:tr>
      <w:tr w:rsidR="00A96F1D" w:rsidRPr="001B6086" w:rsidTr="009370D4">
        <w:tc>
          <w:tcPr>
            <w:tcW w:w="6799" w:type="dxa"/>
          </w:tcPr>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Pr="001B6086" w:rsidRDefault="001B6086" w:rsidP="009370D4">
            <w:pPr>
              <w:rPr>
                <w:b/>
                <w:bCs/>
                <w:lang w:val="en-US"/>
              </w:rPr>
            </w:pPr>
            <w:r w:rsidRPr="001B6086">
              <w:rPr>
                <w:b/>
                <w:bCs/>
                <w:lang w:val="en-US"/>
              </w:rPr>
              <w:t>Not necessary for implementation, has no influence</w:t>
            </w:r>
          </w:p>
        </w:tc>
        <w:tc>
          <w:tcPr>
            <w:tcW w:w="6663" w:type="dxa"/>
          </w:tcPr>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lang w:val="en-US"/>
              </w:rPr>
            </w:pPr>
          </w:p>
          <w:p w:rsidR="00A96F1D" w:rsidRPr="001B6086" w:rsidRDefault="00A96F1D" w:rsidP="009370D4">
            <w:pPr>
              <w:rPr>
                <w:b/>
                <w:bCs/>
                <w:lang w:val="en-US"/>
              </w:rPr>
            </w:pPr>
            <w:r w:rsidRPr="001B6086">
              <w:rPr>
                <w:b/>
                <w:bCs/>
                <w:lang w:val="en-US"/>
              </w:rPr>
              <w:t xml:space="preserve">                 </w:t>
            </w:r>
            <w:r w:rsidR="001B6086">
              <w:rPr>
                <w:b/>
                <w:bCs/>
                <w:lang w:val="en-US"/>
              </w:rPr>
              <w:t xml:space="preserve"> </w:t>
            </w:r>
            <w:r w:rsidR="001B6086" w:rsidRPr="001B6086">
              <w:rPr>
                <w:b/>
                <w:bCs/>
                <w:lang w:val="en-US"/>
              </w:rPr>
              <w:t>Has great influence (power) but does not need to participate</w:t>
            </w:r>
          </w:p>
        </w:tc>
      </w:tr>
    </w:tbl>
    <w:p w:rsidR="00372C91" w:rsidRPr="00372C91" w:rsidRDefault="00372C91" w:rsidP="00372C91">
      <w:pPr>
        <w:rPr>
          <w:bCs/>
          <w:lang w:val="en-US"/>
        </w:rPr>
      </w:pPr>
      <w:r w:rsidRPr="00372C91">
        <w:rPr>
          <w:bCs/>
          <w:lang w:val="en-US"/>
        </w:rPr>
        <w:t>Input from brainstorming. Post-it notes with the stakeholders' names are placed according to the two axes. 1) No or great influence on the project. 2) Not necessary for the implementation of the project or stakeholders with great knowledge to contribute.</w:t>
      </w:r>
    </w:p>
    <w:p w:rsidR="00A96F1D" w:rsidRPr="00372C91" w:rsidRDefault="00A96F1D" w:rsidP="00A96F1D">
      <w:pPr>
        <w:rPr>
          <w:bCs/>
          <w:lang w:val="en-US"/>
        </w:rPr>
      </w:pPr>
    </w:p>
    <w:p w:rsidR="00A96F1D" w:rsidRPr="00372C91" w:rsidRDefault="00A96F1D">
      <w:pPr>
        <w:rPr>
          <w:b/>
          <w:bCs/>
          <w:sz w:val="24"/>
          <w:szCs w:val="24"/>
          <w:lang w:val="en-US"/>
        </w:rPr>
      </w:pPr>
      <w:r w:rsidRPr="00372C91">
        <w:rPr>
          <w:b/>
          <w:bCs/>
          <w:sz w:val="24"/>
          <w:szCs w:val="24"/>
          <w:lang w:val="en-US"/>
        </w:rPr>
        <w:br w:type="page"/>
      </w:r>
    </w:p>
    <w:p w:rsidR="00A96F1D" w:rsidRPr="004247EE" w:rsidRDefault="004247EE" w:rsidP="00A96F1D">
      <w:pPr>
        <w:rPr>
          <w:b/>
          <w:bCs/>
          <w:sz w:val="24"/>
          <w:szCs w:val="24"/>
          <w:lang w:val="en-US"/>
        </w:rPr>
      </w:pPr>
      <w:r w:rsidRPr="004247EE">
        <w:rPr>
          <w:b/>
          <w:bCs/>
          <w:sz w:val="24"/>
          <w:szCs w:val="24"/>
          <w:lang w:val="en-US"/>
        </w:rPr>
        <w:lastRenderedPageBreak/>
        <w:t>Matrix 2: The impact of change for stakeholders</w:t>
      </w:r>
      <w:r>
        <w:rPr>
          <w:b/>
          <w:bCs/>
          <w:sz w:val="24"/>
          <w:szCs w:val="24"/>
          <w:lang w:val="en-US"/>
        </w:rPr>
        <w:t xml:space="preserve">    </w:t>
      </w: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        </w:t>
      </w:r>
      <w:r w:rsidR="00F55D0B" w:rsidRPr="004247EE">
        <w:rPr>
          <w:b/>
          <w:bCs/>
          <w:sz w:val="24"/>
          <w:szCs w:val="24"/>
          <w:lang w:val="en-US"/>
        </w:rPr>
        <w:t xml:space="preserve">  </w:t>
      </w:r>
      <w:r w:rsidR="00A96F1D" w:rsidRPr="00CF010B">
        <w:rPr>
          <w:b/>
          <w:bCs/>
          <w:noProof/>
          <w:sz w:val="24"/>
          <w:szCs w:val="24"/>
        </w:rPr>
        <w:drawing>
          <wp:inline distT="0" distB="0" distL="0" distR="0" wp14:anchorId="3C7A8703" wp14:editId="439A5E00">
            <wp:extent cx="2359037" cy="198309"/>
            <wp:effectExtent l="0" t="0" r="3175" b="0"/>
            <wp:docPr id="11"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13462" w:type="dxa"/>
        <w:tblLook w:val="04A0" w:firstRow="1" w:lastRow="0" w:firstColumn="1" w:lastColumn="0" w:noHBand="0" w:noVBand="1"/>
      </w:tblPr>
      <w:tblGrid>
        <w:gridCol w:w="6799"/>
        <w:gridCol w:w="6663"/>
      </w:tblGrid>
      <w:tr w:rsidR="00A96F1D" w:rsidRPr="0028034A" w:rsidTr="009370D4">
        <w:tc>
          <w:tcPr>
            <w:tcW w:w="6799" w:type="dxa"/>
          </w:tcPr>
          <w:p w:rsidR="0028034A" w:rsidRPr="0028034A" w:rsidRDefault="0028034A" w:rsidP="0028034A">
            <w:pPr>
              <w:rPr>
                <w:b/>
                <w:bCs/>
                <w:lang w:val="en-US"/>
              </w:rPr>
            </w:pPr>
            <w:r w:rsidRPr="0028034A">
              <w:rPr>
                <w:b/>
                <w:bCs/>
                <w:lang w:val="en-US"/>
              </w:rPr>
              <w:t>Radical change in peripheral area</w:t>
            </w:r>
          </w:p>
          <w:p w:rsidR="00F078FF" w:rsidRPr="0028034A" w:rsidRDefault="00F078FF" w:rsidP="00F078FF">
            <w:pPr>
              <w:rPr>
                <w:b/>
                <w:bCs/>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tc>
        <w:tc>
          <w:tcPr>
            <w:tcW w:w="6663" w:type="dxa"/>
          </w:tcPr>
          <w:p w:rsidR="0028034A" w:rsidRPr="0028034A" w:rsidRDefault="00A96F1D" w:rsidP="0028034A">
            <w:pPr>
              <w:rPr>
                <w:b/>
                <w:bCs/>
                <w:lang w:val="en-US"/>
              </w:rPr>
            </w:pPr>
            <w:r w:rsidRPr="0028034A">
              <w:rPr>
                <w:b/>
                <w:bCs/>
                <w:lang w:val="en-US"/>
              </w:rPr>
              <w:t xml:space="preserve">                                             </w:t>
            </w:r>
            <w:r w:rsidR="00F55D0B" w:rsidRPr="0028034A">
              <w:rPr>
                <w:b/>
                <w:bCs/>
                <w:lang w:val="en-US"/>
              </w:rPr>
              <w:t xml:space="preserve">                      </w:t>
            </w:r>
            <w:r w:rsidR="0028034A">
              <w:rPr>
                <w:b/>
                <w:bCs/>
                <w:lang w:val="en-US"/>
              </w:rPr>
              <w:t xml:space="preserve">     </w:t>
            </w:r>
            <w:r w:rsidR="0028034A" w:rsidRPr="0028034A">
              <w:rPr>
                <w:b/>
                <w:bCs/>
                <w:lang w:val="en-US"/>
              </w:rPr>
              <w:t>Radical change in the core area</w:t>
            </w:r>
          </w:p>
          <w:p w:rsidR="00F078FF" w:rsidRPr="0028034A" w:rsidRDefault="00F078FF" w:rsidP="00F078FF">
            <w:pPr>
              <w:rPr>
                <w:b/>
                <w:bCs/>
                <w:lang w:val="en-US"/>
              </w:rPr>
            </w:pPr>
          </w:p>
          <w:p w:rsidR="00A96F1D" w:rsidRPr="0028034A" w:rsidRDefault="00A96F1D" w:rsidP="009370D4">
            <w:pPr>
              <w:rPr>
                <w:lang w:val="en-US"/>
              </w:rPr>
            </w:pPr>
          </w:p>
          <w:p w:rsidR="00A96F1D" w:rsidRPr="0028034A" w:rsidRDefault="00A96F1D" w:rsidP="009370D4">
            <w:pPr>
              <w:rPr>
                <w:lang w:val="en-US"/>
              </w:rPr>
            </w:pPr>
          </w:p>
        </w:tc>
      </w:tr>
      <w:tr w:rsidR="00A96F1D" w:rsidRPr="0028034A" w:rsidTr="009370D4">
        <w:tc>
          <w:tcPr>
            <w:tcW w:w="6799" w:type="dxa"/>
          </w:tcPr>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Pr="0028034A" w:rsidRDefault="0028034A" w:rsidP="009370D4">
            <w:pPr>
              <w:rPr>
                <w:b/>
                <w:bCs/>
                <w:lang w:val="en-US"/>
              </w:rPr>
            </w:pPr>
            <w:r w:rsidRPr="0028034A">
              <w:rPr>
                <w:b/>
                <w:bCs/>
                <w:lang w:val="en-US"/>
              </w:rPr>
              <w:t>Minor change in peripheral area</w:t>
            </w:r>
          </w:p>
        </w:tc>
        <w:tc>
          <w:tcPr>
            <w:tcW w:w="6663" w:type="dxa"/>
          </w:tcPr>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lang w:val="en-US"/>
              </w:rPr>
            </w:pPr>
          </w:p>
          <w:p w:rsidR="00A96F1D" w:rsidRPr="0028034A" w:rsidRDefault="00A96F1D" w:rsidP="009370D4">
            <w:pPr>
              <w:rPr>
                <w:b/>
                <w:bCs/>
                <w:lang w:val="en-US"/>
              </w:rPr>
            </w:pPr>
            <w:r w:rsidRPr="0028034A">
              <w:rPr>
                <w:b/>
                <w:bCs/>
                <w:lang w:val="en-US"/>
              </w:rPr>
              <w:t xml:space="preserve">                                                          </w:t>
            </w:r>
            <w:r w:rsidR="00F55D0B" w:rsidRPr="0028034A">
              <w:rPr>
                <w:b/>
                <w:bCs/>
                <w:lang w:val="en-US"/>
              </w:rPr>
              <w:t xml:space="preserve">            </w:t>
            </w:r>
            <w:r w:rsidRPr="0028034A">
              <w:rPr>
                <w:b/>
                <w:bCs/>
                <w:lang w:val="en-US"/>
              </w:rPr>
              <w:t xml:space="preserve"> </w:t>
            </w:r>
            <w:r w:rsidR="0028034A">
              <w:rPr>
                <w:b/>
                <w:bCs/>
                <w:lang w:val="en-US"/>
              </w:rPr>
              <w:t xml:space="preserve">          </w:t>
            </w:r>
            <w:r w:rsidR="0028034A" w:rsidRPr="0028034A">
              <w:rPr>
                <w:b/>
                <w:bCs/>
                <w:lang w:val="en-US"/>
              </w:rPr>
              <w:t>Minor change in core area</w:t>
            </w:r>
          </w:p>
        </w:tc>
      </w:tr>
    </w:tbl>
    <w:p w:rsidR="00F078FF" w:rsidRPr="00A5395C" w:rsidRDefault="0028034A" w:rsidP="00F078FF">
      <w:pPr>
        <w:rPr>
          <w:bCs/>
          <w:lang w:val="en-US"/>
        </w:rPr>
      </w:pPr>
      <w:r w:rsidRPr="0028034A">
        <w:rPr>
          <w:bCs/>
          <w:lang w:val="en-US"/>
        </w:rPr>
        <w:t>Input from brainstorming. Post-it notes with the stakeholders' names are placed according to the two axes. 1) Changes in the stakeholder's view as a peripheral or a core area. 2) Minor changes or radical changes for the stakeholder.</w:t>
      </w:r>
    </w:p>
    <w:p w:rsidR="00A96F1D" w:rsidRPr="00A5395C" w:rsidRDefault="00A96F1D">
      <w:pPr>
        <w:rPr>
          <w:b/>
          <w:bCs/>
          <w:sz w:val="24"/>
          <w:szCs w:val="24"/>
          <w:lang w:val="en-US"/>
        </w:rPr>
      </w:pPr>
      <w:r w:rsidRPr="00A5395C">
        <w:rPr>
          <w:b/>
          <w:bCs/>
          <w:sz w:val="24"/>
          <w:szCs w:val="24"/>
          <w:lang w:val="en-US"/>
        </w:rPr>
        <w:br w:type="page"/>
      </w:r>
    </w:p>
    <w:p w:rsidR="00A96F1D" w:rsidRPr="000839A5" w:rsidRDefault="00A96F1D" w:rsidP="00A96F1D">
      <w:pPr>
        <w:rPr>
          <w:b/>
          <w:bCs/>
          <w:lang w:val="en-US"/>
        </w:rPr>
      </w:pPr>
      <w:r w:rsidRPr="000839A5">
        <w:rPr>
          <w:b/>
          <w:bCs/>
          <w:sz w:val="24"/>
          <w:szCs w:val="24"/>
          <w:lang w:val="en-US"/>
        </w:rPr>
        <w:lastRenderedPageBreak/>
        <w:t>Mat</w:t>
      </w:r>
      <w:r w:rsidR="00EE6680" w:rsidRPr="000839A5">
        <w:rPr>
          <w:b/>
          <w:bCs/>
          <w:sz w:val="24"/>
          <w:szCs w:val="24"/>
          <w:lang w:val="en-US"/>
        </w:rPr>
        <w:t>rix 3</w:t>
      </w:r>
      <w:r w:rsidR="000839A5" w:rsidRPr="000839A5">
        <w:rPr>
          <w:b/>
          <w:bCs/>
          <w:sz w:val="24"/>
          <w:szCs w:val="24"/>
          <w:lang w:val="en-US"/>
        </w:rPr>
        <w:t>: The stakeholders' perception and behavior</w:t>
      </w:r>
      <w:r w:rsidR="000839A5" w:rsidRPr="000839A5">
        <w:rPr>
          <w:b/>
          <w:bCs/>
          <w:lang w:val="en-US"/>
        </w:rPr>
        <w:t xml:space="preserve">   </w:t>
      </w:r>
      <w:r w:rsidRPr="00A5395C">
        <w:rPr>
          <w:b/>
          <w:bCs/>
          <w:sz w:val="24"/>
          <w:szCs w:val="24"/>
          <w:lang w:val="en-US"/>
        </w:rPr>
        <w:t xml:space="preserve"> </w:t>
      </w:r>
      <w:r w:rsidR="00F55D0B" w:rsidRPr="00A5395C">
        <w:rPr>
          <w:b/>
          <w:bCs/>
          <w:sz w:val="24"/>
          <w:szCs w:val="24"/>
          <w:lang w:val="en-US"/>
        </w:rPr>
        <w:tab/>
      </w:r>
      <w:r w:rsidR="00F55D0B" w:rsidRPr="00A5395C">
        <w:rPr>
          <w:b/>
          <w:bCs/>
          <w:sz w:val="24"/>
          <w:szCs w:val="24"/>
          <w:lang w:val="en-US"/>
        </w:rPr>
        <w:tab/>
      </w:r>
      <w:r w:rsidR="000839A5">
        <w:rPr>
          <w:b/>
          <w:bCs/>
          <w:sz w:val="24"/>
          <w:szCs w:val="24"/>
          <w:lang w:val="en-US"/>
        </w:rPr>
        <w:tab/>
        <w:t xml:space="preserve">      </w:t>
      </w:r>
      <w:r w:rsidR="00F55D0B" w:rsidRPr="00A5395C">
        <w:rPr>
          <w:b/>
          <w:bCs/>
          <w:sz w:val="24"/>
          <w:szCs w:val="24"/>
          <w:lang w:val="en-US"/>
        </w:rPr>
        <w:t xml:space="preserve">  </w:t>
      </w:r>
      <w:r w:rsidRPr="00A5395C">
        <w:rPr>
          <w:b/>
          <w:bCs/>
          <w:sz w:val="24"/>
          <w:szCs w:val="24"/>
          <w:lang w:val="en-US"/>
        </w:rPr>
        <w:t xml:space="preserve">  </w:t>
      </w:r>
      <w:r w:rsidRPr="00CF010B">
        <w:rPr>
          <w:b/>
          <w:bCs/>
          <w:noProof/>
          <w:sz w:val="24"/>
          <w:szCs w:val="24"/>
        </w:rPr>
        <w:drawing>
          <wp:inline distT="0" distB="0" distL="0" distR="0" wp14:anchorId="3C7A8703" wp14:editId="439A5E00">
            <wp:extent cx="2359037" cy="198309"/>
            <wp:effectExtent l="0" t="0" r="3175" b="0"/>
            <wp:docPr id="12"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13462" w:type="dxa"/>
        <w:tblLook w:val="04A0" w:firstRow="1" w:lastRow="0" w:firstColumn="1" w:lastColumn="0" w:noHBand="0" w:noVBand="1"/>
      </w:tblPr>
      <w:tblGrid>
        <w:gridCol w:w="6799"/>
        <w:gridCol w:w="6663"/>
      </w:tblGrid>
      <w:tr w:rsidR="00A96F1D" w:rsidRPr="00E715F4" w:rsidTr="009370D4">
        <w:tc>
          <w:tcPr>
            <w:tcW w:w="6799" w:type="dxa"/>
          </w:tcPr>
          <w:p w:rsidR="00E715F4" w:rsidRPr="00E715F4" w:rsidRDefault="00E715F4" w:rsidP="00E715F4">
            <w:pPr>
              <w:rPr>
                <w:b/>
                <w:bCs/>
                <w:lang w:val="en-US"/>
              </w:rPr>
            </w:pPr>
            <w:r w:rsidRPr="00E715F4">
              <w:rPr>
                <w:b/>
                <w:bCs/>
                <w:lang w:val="en-US"/>
              </w:rPr>
              <w:t>Positive to the project, but passive</w:t>
            </w:r>
          </w:p>
          <w:p w:rsidR="00EE6680" w:rsidRPr="00E715F4" w:rsidRDefault="00EE6680" w:rsidP="00EE6680">
            <w:pPr>
              <w:rPr>
                <w:b/>
                <w:bCs/>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tc>
        <w:tc>
          <w:tcPr>
            <w:tcW w:w="6663" w:type="dxa"/>
          </w:tcPr>
          <w:p w:rsidR="00E715F4" w:rsidRPr="00E715F4" w:rsidRDefault="00A96F1D" w:rsidP="00E715F4">
            <w:pPr>
              <w:rPr>
                <w:b/>
                <w:bCs/>
                <w:lang w:val="en-US"/>
              </w:rPr>
            </w:pPr>
            <w:r w:rsidRPr="00E715F4">
              <w:rPr>
                <w:b/>
                <w:bCs/>
                <w:lang w:val="en-US"/>
              </w:rPr>
              <w:t xml:space="preserve">                                             </w:t>
            </w:r>
            <w:r w:rsidR="00F55D0B" w:rsidRPr="00E715F4">
              <w:rPr>
                <w:b/>
                <w:bCs/>
                <w:lang w:val="en-US"/>
              </w:rPr>
              <w:t xml:space="preserve">                             </w:t>
            </w:r>
            <w:r w:rsidR="00E715F4">
              <w:rPr>
                <w:b/>
                <w:bCs/>
                <w:lang w:val="en-US"/>
              </w:rPr>
              <w:t xml:space="preserve"> </w:t>
            </w:r>
            <w:r w:rsidR="00E715F4" w:rsidRPr="00E715F4">
              <w:rPr>
                <w:b/>
                <w:bCs/>
                <w:lang w:val="en-US"/>
              </w:rPr>
              <w:t>Active support for the project</w:t>
            </w:r>
          </w:p>
          <w:p w:rsidR="00EE6680" w:rsidRPr="00E715F4" w:rsidRDefault="00EE6680" w:rsidP="00EE6680">
            <w:pPr>
              <w:rPr>
                <w:b/>
                <w:bCs/>
                <w:lang w:val="en-US"/>
              </w:rPr>
            </w:pPr>
          </w:p>
          <w:p w:rsidR="00A96F1D" w:rsidRPr="00E715F4" w:rsidRDefault="00A96F1D" w:rsidP="009370D4">
            <w:pPr>
              <w:rPr>
                <w:lang w:val="en-US"/>
              </w:rPr>
            </w:pPr>
          </w:p>
          <w:p w:rsidR="00A96F1D" w:rsidRPr="00E715F4" w:rsidRDefault="00A96F1D" w:rsidP="009370D4">
            <w:pPr>
              <w:rPr>
                <w:lang w:val="en-US"/>
              </w:rPr>
            </w:pPr>
          </w:p>
        </w:tc>
      </w:tr>
      <w:tr w:rsidR="00A96F1D" w:rsidTr="009370D4">
        <w:tc>
          <w:tcPr>
            <w:tcW w:w="6799" w:type="dxa"/>
          </w:tcPr>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E715F4" w:rsidRDefault="00A96F1D" w:rsidP="009370D4">
            <w:pPr>
              <w:rPr>
                <w:lang w:val="en-US"/>
              </w:rPr>
            </w:pPr>
          </w:p>
          <w:p w:rsidR="00A96F1D" w:rsidRPr="00246B26" w:rsidRDefault="00246B26" w:rsidP="009370D4">
            <w:pPr>
              <w:rPr>
                <w:b/>
                <w:bCs/>
                <w:lang w:val="en-US"/>
              </w:rPr>
            </w:pPr>
            <w:r w:rsidRPr="00246B26">
              <w:rPr>
                <w:b/>
                <w:bCs/>
                <w:lang w:val="en-US"/>
              </w:rPr>
              <w:t>Negative to the project, but passive</w:t>
            </w:r>
          </w:p>
        </w:tc>
        <w:tc>
          <w:tcPr>
            <w:tcW w:w="6663" w:type="dxa"/>
          </w:tcPr>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246B26" w:rsidRDefault="00A96F1D" w:rsidP="009370D4">
            <w:pPr>
              <w:rPr>
                <w:lang w:val="en-US"/>
              </w:rPr>
            </w:pPr>
          </w:p>
          <w:p w:rsidR="00A96F1D" w:rsidRPr="00EE6680" w:rsidRDefault="00A96F1D" w:rsidP="009370D4">
            <w:pPr>
              <w:rPr>
                <w:b/>
                <w:bCs/>
              </w:rPr>
            </w:pPr>
            <w:r w:rsidRPr="00246B26">
              <w:rPr>
                <w:b/>
                <w:bCs/>
                <w:lang w:val="en-US"/>
              </w:rPr>
              <w:t xml:space="preserve">                                                                              </w:t>
            </w:r>
            <w:r w:rsidR="00F55D0B" w:rsidRPr="00246B26">
              <w:rPr>
                <w:b/>
                <w:bCs/>
                <w:lang w:val="en-US"/>
              </w:rPr>
              <w:t xml:space="preserve">                  </w:t>
            </w:r>
            <w:r w:rsidR="00246B26">
              <w:rPr>
                <w:b/>
                <w:bCs/>
                <w:lang w:val="en-US"/>
              </w:rPr>
              <w:t xml:space="preserve">   </w:t>
            </w:r>
            <w:r w:rsidR="00246B26" w:rsidRPr="00246B26">
              <w:rPr>
                <w:b/>
                <w:bCs/>
              </w:rPr>
              <w:t>Active opponent</w:t>
            </w:r>
          </w:p>
        </w:tc>
      </w:tr>
    </w:tbl>
    <w:p w:rsidR="00804CC6" w:rsidRPr="00804CC6" w:rsidRDefault="00804CC6" w:rsidP="00804CC6">
      <w:pPr>
        <w:rPr>
          <w:bCs/>
          <w:lang w:val="en-US"/>
        </w:rPr>
      </w:pPr>
      <w:r w:rsidRPr="00804CC6">
        <w:rPr>
          <w:bCs/>
          <w:lang w:val="en-US"/>
        </w:rPr>
        <w:t>Input from brainstorming. Post-it notes with the stakeholders' names are placed according to the two axes. 1) Does the stakeholder relate passively to the project or is he / she very active? 2) Is the stakeholder negative towards the project and the change or is the person positive?</w:t>
      </w:r>
    </w:p>
    <w:p w:rsidR="00A96F1D" w:rsidRPr="00804CC6" w:rsidRDefault="00A96F1D" w:rsidP="00A96F1D">
      <w:pPr>
        <w:rPr>
          <w:bCs/>
          <w:lang w:val="en-US"/>
        </w:rPr>
      </w:pPr>
    </w:p>
    <w:p w:rsidR="00A96F1D" w:rsidRPr="005019C8" w:rsidRDefault="005019C8" w:rsidP="00A96F1D">
      <w:pPr>
        <w:rPr>
          <w:b/>
          <w:bCs/>
          <w:sz w:val="24"/>
          <w:szCs w:val="24"/>
          <w:lang w:val="en-US"/>
        </w:rPr>
      </w:pPr>
      <w:r w:rsidRPr="005019C8">
        <w:rPr>
          <w:b/>
          <w:bCs/>
          <w:sz w:val="24"/>
          <w:szCs w:val="24"/>
          <w:lang w:val="en-US"/>
        </w:rPr>
        <w:lastRenderedPageBreak/>
        <w:t>Matrix 4: The impact of change and stakeholder involvement</w:t>
      </w:r>
      <w:r w:rsidRPr="005019C8">
        <w:rPr>
          <w:b/>
          <w:bCs/>
          <w:lang w:val="en-US"/>
        </w:rPr>
        <w:t xml:space="preserve">  </w:t>
      </w:r>
      <w:r>
        <w:rPr>
          <w:b/>
          <w:bCs/>
          <w:lang w:val="en-US"/>
        </w:rPr>
        <w:t xml:space="preserve">                                                            </w:t>
      </w:r>
      <w:r w:rsidRPr="005019C8">
        <w:rPr>
          <w:b/>
          <w:bCs/>
          <w:lang w:val="en-US"/>
        </w:rPr>
        <w:t xml:space="preserve">  </w:t>
      </w:r>
      <w:r w:rsidR="00F55D0B" w:rsidRPr="005019C8">
        <w:rPr>
          <w:b/>
          <w:bCs/>
          <w:sz w:val="24"/>
          <w:szCs w:val="24"/>
          <w:lang w:val="en-US"/>
        </w:rPr>
        <w:t xml:space="preserve">        </w:t>
      </w:r>
      <w:r w:rsidR="00A96F1D" w:rsidRPr="00CF010B">
        <w:rPr>
          <w:b/>
          <w:bCs/>
          <w:noProof/>
          <w:sz w:val="24"/>
          <w:szCs w:val="24"/>
        </w:rPr>
        <w:drawing>
          <wp:inline distT="0" distB="0" distL="0" distR="0" wp14:anchorId="3C7A8703" wp14:editId="439A5E00">
            <wp:extent cx="2359037" cy="198309"/>
            <wp:effectExtent l="0" t="0" r="3175" b="0"/>
            <wp:docPr id="8"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13462" w:type="dxa"/>
        <w:tblLook w:val="04A0" w:firstRow="1" w:lastRow="0" w:firstColumn="1" w:lastColumn="0" w:noHBand="0" w:noVBand="1"/>
      </w:tblPr>
      <w:tblGrid>
        <w:gridCol w:w="6799"/>
        <w:gridCol w:w="6663"/>
      </w:tblGrid>
      <w:tr w:rsidR="00A96F1D" w:rsidRPr="0003444B" w:rsidTr="009370D4">
        <w:tc>
          <w:tcPr>
            <w:tcW w:w="6799" w:type="dxa"/>
          </w:tcPr>
          <w:p w:rsidR="0003444B" w:rsidRPr="0003444B" w:rsidRDefault="0003444B" w:rsidP="0003444B">
            <w:pPr>
              <w:rPr>
                <w:b/>
                <w:bCs/>
                <w:lang w:val="en-US"/>
              </w:rPr>
            </w:pPr>
            <w:r w:rsidRPr="0003444B">
              <w:rPr>
                <w:b/>
                <w:bCs/>
                <w:lang w:val="en-US"/>
              </w:rPr>
              <w:t>Significantly affected by change, but has little influence</w:t>
            </w:r>
          </w:p>
          <w:p w:rsidR="00CA5871" w:rsidRPr="0003444B" w:rsidRDefault="00CA5871" w:rsidP="00CA5871">
            <w:pPr>
              <w:rPr>
                <w:b/>
                <w:bCs/>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tc>
        <w:tc>
          <w:tcPr>
            <w:tcW w:w="6663" w:type="dxa"/>
          </w:tcPr>
          <w:p w:rsidR="0003444B" w:rsidRPr="0003444B" w:rsidRDefault="00A96F1D" w:rsidP="0003444B">
            <w:pPr>
              <w:rPr>
                <w:b/>
                <w:bCs/>
                <w:lang w:val="en-US"/>
              </w:rPr>
            </w:pPr>
            <w:r w:rsidRPr="0003444B">
              <w:rPr>
                <w:b/>
                <w:bCs/>
                <w:lang w:val="en-US"/>
              </w:rPr>
              <w:t xml:space="preserve">                 </w:t>
            </w:r>
            <w:r w:rsidR="00F55D0B" w:rsidRPr="0003444B">
              <w:rPr>
                <w:b/>
                <w:bCs/>
                <w:lang w:val="en-US"/>
              </w:rPr>
              <w:t xml:space="preserve">     </w:t>
            </w:r>
            <w:r w:rsidR="0003444B">
              <w:rPr>
                <w:b/>
                <w:bCs/>
                <w:lang w:val="en-US"/>
              </w:rPr>
              <w:t xml:space="preserve">     </w:t>
            </w:r>
            <w:r w:rsidR="0003444B" w:rsidRPr="0003444B">
              <w:rPr>
                <w:b/>
                <w:bCs/>
                <w:lang w:val="en-US"/>
              </w:rPr>
              <w:t xml:space="preserve">Significantly </w:t>
            </w:r>
            <w:r w:rsidR="0003444B">
              <w:rPr>
                <w:b/>
                <w:bCs/>
                <w:lang w:val="en-US"/>
              </w:rPr>
              <w:t>affected</w:t>
            </w:r>
            <w:r w:rsidR="0003444B" w:rsidRPr="0003444B">
              <w:rPr>
                <w:b/>
                <w:bCs/>
                <w:lang w:val="en-US"/>
              </w:rPr>
              <w:t xml:space="preserve"> by change and has great influence</w:t>
            </w:r>
          </w:p>
          <w:p w:rsidR="00CA5871" w:rsidRPr="0003444B" w:rsidRDefault="00CA5871" w:rsidP="00CA5871">
            <w:pPr>
              <w:rPr>
                <w:b/>
                <w:bCs/>
                <w:lang w:val="en-US"/>
              </w:rPr>
            </w:pPr>
          </w:p>
          <w:p w:rsidR="00A96F1D" w:rsidRPr="0003444B" w:rsidRDefault="00A96F1D" w:rsidP="009370D4">
            <w:pPr>
              <w:rPr>
                <w:lang w:val="en-US"/>
              </w:rPr>
            </w:pPr>
          </w:p>
          <w:p w:rsidR="00A96F1D" w:rsidRPr="0003444B" w:rsidRDefault="00A96F1D" w:rsidP="009370D4">
            <w:pPr>
              <w:rPr>
                <w:lang w:val="en-US"/>
              </w:rPr>
            </w:pPr>
          </w:p>
        </w:tc>
      </w:tr>
      <w:tr w:rsidR="00A96F1D" w:rsidRPr="0003444B" w:rsidTr="009370D4">
        <w:tc>
          <w:tcPr>
            <w:tcW w:w="6799" w:type="dxa"/>
          </w:tcPr>
          <w:p w:rsidR="00A96F1D" w:rsidRDefault="00A96F1D" w:rsidP="009370D4">
            <w:r>
              <w:t>2.</w:t>
            </w:r>
          </w:p>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Default="00A96F1D" w:rsidP="009370D4"/>
          <w:p w:rsidR="00A96F1D" w:rsidRPr="0003444B" w:rsidRDefault="0003444B" w:rsidP="009370D4">
            <w:pPr>
              <w:rPr>
                <w:b/>
                <w:bCs/>
                <w:lang w:val="en-US"/>
              </w:rPr>
            </w:pPr>
            <w:r w:rsidRPr="0003444B">
              <w:rPr>
                <w:b/>
                <w:bCs/>
                <w:lang w:val="en-US"/>
              </w:rPr>
              <w:t xml:space="preserve">Affected a little by the change and has little influence </w:t>
            </w:r>
            <w:r w:rsidR="00CA5871" w:rsidRPr="0003444B">
              <w:rPr>
                <w:b/>
                <w:bCs/>
                <w:lang w:val="en-US"/>
              </w:rPr>
              <w:t xml:space="preserve"> </w:t>
            </w:r>
          </w:p>
        </w:tc>
        <w:tc>
          <w:tcPr>
            <w:tcW w:w="6663" w:type="dxa"/>
          </w:tcPr>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lang w:val="en-US"/>
              </w:rPr>
            </w:pPr>
          </w:p>
          <w:p w:rsidR="00A96F1D" w:rsidRPr="0003444B" w:rsidRDefault="00A96F1D" w:rsidP="009370D4">
            <w:pPr>
              <w:rPr>
                <w:b/>
                <w:bCs/>
                <w:lang w:val="en-US"/>
              </w:rPr>
            </w:pPr>
            <w:r w:rsidRPr="0003444B">
              <w:rPr>
                <w:b/>
                <w:bCs/>
                <w:lang w:val="en-US"/>
              </w:rPr>
              <w:t xml:space="preserve">                        </w:t>
            </w:r>
            <w:r w:rsidR="00F55D0B" w:rsidRPr="0003444B">
              <w:rPr>
                <w:b/>
                <w:bCs/>
                <w:lang w:val="en-US"/>
              </w:rPr>
              <w:t xml:space="preserve">          </w:t>
            </w:r>
            <w:r w:rsidR="0003444B">
              <w:rPr>
                <w:b/>
                <w:bCs/>
                <w:lang w:val="en-US"/>
              </w:rPr>
              <w:t xml:space="preserve">  </w:t>
            </w:r>
            <w:r w:rsidR="0003444B" w:rsidRPr="0003444B">
              <w:rPr>
                <w:b/>
                <w:bCs/>
                <w:lang w:val="en-US"/>
              </w:rPr>
              <w:t>Affected slightly by change and has great influence</w:t>
            </w:r>
          </w:p>
        </w:tc>
      </w:tr>
    </w:tbl>
    <w:p w:rsidR="00F2480D" w:rsidRPr="00F2480D" w:rsidRDefault="001F5F4F" w:rsidP="00F2480D">
      <w:pPr>
        <w:rPr>
          <w:bCs/>
          <w:lang w:val="en-US"/>
        </w:rPr>
      </w:pPr>
      <w:r w:rsidRPr="00F2480D">
        <w:rPr>
          <w:bCs/>
          <w:lang w:val="en-US"/>
        </w:rPr>
        <w:t>Input</w:t>
      </w:r>
      <w:r w:rsidR="00F2480D" w:rsidRPr="00F2480D">
        <w:rPr>
          <w:bCs/>
          <w:lang w:val="en-US"/>
        </w:rPr>
        <w:t xml:space="preserve"> from brainstorming. Post-it notes with the stakeholders' names are placed according to the two axes. 1) Is the stakeholder significantly or slightly affected by the change? 2) Do stakeholders have large or little influence on the project?</w:t>
      </w:r>
    </w:p>
    <w:p w:rsidR="001F5F4F" w:rsidRPr="00F2480D" w:rsidRDefault="001F5F4F" w:rsidP="001F5F4F">
      <w:pPr>
        <w:rPr>
          <w:bCs/>
          <w:lang w:val="en-US"/>
        </w:rPr>
      </w:pPr>
    </w:p>
    <w:p w:rsidR="00616914" w:rsidRPr="005672E6" w:rsidRDefault="005672E6" w:rsidP="00616914">
      <w:pPr>
        <w:rPr>
          <w:b/>
          <w:bCs/>
          <w:sz w:val="24"/>
          <w:szCs w:val="24"/>
          <w:lang w:val="en-US"/>
        </w:rPr>
      </w:pPr>
      <w:r w:rsidRPr="005672E6">
        <w:rPr>
          <w:b/>
          <w:bCs/>
          <w:sz w:val="24"/>
          <w:szCs w:val="24"/>
          <w:lang w:val="en-US"/>
        </w:rPr>
        <w:lastRenderedPageBreak/>
        <w:t>Template 5: Description of the individual stakeholder</w:t>
      </w:r>
      <w:r w:rsidRPr="005672E6">
        <w:rPr>
          <w:b/>
          <w:bCs/>
          <w:lang w:val="en-US"/>
        </w:rPr>
        <w:t xml:space="preserve">  </w:t>
      </w:r>
      <w:r w:rsidR="006C65E1" w:rsidRPr="005672E6">
        <w:rPr>
          <w:b/>
          <w:bCs/>
          <w:sz w:val="24"/>
          <w:szCs w:val="24"/>
          <w:lang w:val="en-US"/>
        </w:rPr>
        <w:t xml:space="preserve">               </w:t>
      </w:r>
      <w:r w:rsidRPr="005672E6">
        <w:rPr>
          <w:b/>
          <w:bCs/>
          <w:noProof/>
          <w:sz w:val="24"/>
          <w:szCs w:val="24"/>
          <w:lang w:val="en-US"/>
        </w:rPr>
        <w:tab/>
      </w:r>
      <w:r w:rsidRPr="005672E6">
        <w:rPr>
          <w:b/>
          <w:bCs/>
          <w:noProof/>
          <w:sz w:val="24"/>
          <w:szCs w:val="24"/>
          <w:lang w:val="en-US"/>
        </w:rPr>
        <w:tab/>
      </w:r>
      <w:r w:rsidRPr="005672E6">
        <w:rPr>
          <w:b/>
          <w:bCs/>
          <w:noProof/>
          <w:sz w:val="24"/>
          <w:szCs w:val="24"/>
          <w:lang w:val="en-US"/>
        </w:rPr>
        <w:tab/>
        <w:t xml:space="preserve"> </w:t>
      </w:r>
      <w:r>
        <w:rPr>
          <w:b/>
          <w:bCs/>
          <w:noProof/>
          <w:sz w:val="24"/>
          <w:szCs w:val="24"/>
          <w:lang w:val="en-US"/>
        </w:rPr>
        <w:t xml:space="preserve">      </w:t>
      </w:r>
      <w:r w:rsidR="006C65E1" w:rsidRPr="005672E6">
        <w:rPr>
          <w:b/>
          <w:bCs/>
          <w:noProof/>
          <w:sz w:val="24"/>
          <w:szCs w:val="24"/>
          <w:lang w:val="en-US"/>
        </w:rPr>
        <w:t xml:space="preserve">   </w:t>
      </w:r>
      <w:r w:rsidR="00616914" w:rsidRPr="00CF010B">
        <w:rPr>
          <w:b/>
          <w:bCs/>
          <w:noProof/>
          <w:sz w:val="24"/>
          <w:szCs w:val="24"/>
        </w:rPr>
        <w:drawing>
          <wp:inline distT="0" distB="0" distL="0" distR="0" wp14:anchorId="056366B8" wp14:editId="51684D33">
            <wp:extent cx="2359037" cy="198309"/>
            <wp:effectExtent l="0" t="0" r="3175" b="0"/>
            <wp:docPr id="6"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0" w:type="auto"/>
        <w:tblLook w:val="04A0" w:firstRow="1" w:lastRow="0" w:firstColumn="1" w:lastColumn="0" w:noHBand="0" w:noVBand="1"/>
      </w:tblPr>
      <w:tblGrid>
        <w:gridCol w:w="2685"/>
        <w:gridCol w:w="2685"/>
        <w:gridCol w:w="2685"/>
        <w:gridCol w:w="2685"/>
        <w:gridCol w:w="2686"/>
      </w:tblGrid>
      <w:tr w:rsidR="00616914" w:rsidRPr="000E5023" w:rsidTr="009370D4">
        <w:tc>
          <w:tcPr>
            <w:tcW w:w="2685" w:type="dxa"/>
          </w:tcPr>
          <w:p w:rsidR="000E5023" w:rsidRPr="000E5023" w:rsidRDefault="000E5023" w:rsidP="000E5023">
            <w:pPr>
              <w:rPr>
                <w:b/>
              </w:rPr>
            </w:pPr>
            <w:r w:rsidRPr="000E5023">
              <w:rPr>
                <w:b/>
                <w:bCs/>
              </w:rPr>
              <w:t>Stakeholder</w:t>
            </w:r>
          </w:p>
          <w:p w:rsidR="00616914" w:rsidRPr="00F55D0B" w:rsidRDefault="00616914" w:rsidP="009370D4">
            <w:pPr>
              <w:rPr>
                <w:b/>
              </w:rPr>
            </w:pPr>
          </w:p>
        </w:tc>
        <w:tc>
          <w:tcPr>
            <w:tcW w:w="2685" w:type="dxa"/>
          </w:tcPr>
          <w:p w:rsidR="00616914" w:rsidRPr="000E5023" w:rsidRDefault="000E5023" w:rsidP="009370D4">
            <w:pPr>
              <w:rPr>
                <w:b/>
                <w:lang w:val="en-US"/>
              </w:rPr>
            </w:pPr>
            <w:r w:rsidRPr="000E5023">
              <w:rPr>
                <w:b/>
                <w:bCs/>
                <w:lang w:val="en-US"/>
              </w:rPr>
              <w:t>Advantages and benefits of the project</w:t>
            </w:r>
          </w:p>
        </w:tc>
        <w:tc>
          <w:tcPr>
            <w:tcW w:w="2685" w:type="dxa"/>
          </w:tcPr>
          <w:p w:rsidR="00616914" w:rsidRPr="000E5023" w:rsidRDefault="000E5023" w:rsidP="009370D4">
            <w:pPr>
              <w:rPr>
                <w:b/>
                <w:lang w:val="en-US"/>
              </w:rPr>
            </w:pPr>
            <w:r w:rsidRPr="000E5023">
              <w:rPr>
                <w:b/>
                <w:bCs/>
                <w:lang w:val="en-US"/>
              </w:rPr>
              <w:t>Disadvantages and costs for the stakeholder</w:t>
            </w:r>
          </w:p>
        </w:tc>
        <w:tc>
          <w:tcPr>
            <w:tcW w:w="2685" w:type="dxa"/>
          </w:tcPr>
          <w:p w:rsidR="00616914" w:rsidRPr="000E5023" w:rsidRDefault="000E5023" w:rsidP="009370D4">
            <w:pPr>
              <w:rPr>
                <w:b/>
              </w:rPr>
            </w:pPr>
            <w:r w:rsidRPr="000E5023">
              <w:rPr>
                <w:b/>
                <w:bCs/>
                <w:lang w:val="en-US"/>
              </w:rPr>
              <w:t>Position. Stakeholder's view and behavior</w:t>
            </w:r>
          </w:p>
        </w:tc>
        <w:tc>
          <w:tcPr>
            <w:tcW w:w="2686" w:type="dxa"/>
          </w:tcPr>
          <w:p w:rsidR="00616914" w:rsidRPr="000E5023" w:rsidRDefault="000E5023" w:rsidP="009370D4">
            <w:pPr>
              <w:rPr>
                <w:b/>
              </w:rPr>
            </w:pPr>
            <w:r w:rsidRPr="000E5023">
              <w:rPr>
                <w:b/>
                <w:bCs/>
                <w:lang w:val="en-US"/>
              </w:rPr>
              <w:t>Measures concerning the stakeholder</w:t>
            </w:r>
          </w:p>
        </w:tc>
      </w:tr>
      <w:tr w:rsidR="00616914" w:rsidTr="009370D4">
        <w:tc>
          <w:tcPr>
            <w:tcW w:w="2685" w:type="dxa"/>
          </w:tcPr>
          <w:p w:rsidR="00616914" w:rsidRDefault="00616914" w:rsidP="009370D4">
            <w:r>
              <w:t>1.</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2.</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3.</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4.</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5.</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6.</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7.</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8.</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r w:rsidR="00616914" w:rsidTr="009370D4">
        <w:tc>
          <w:tcPr>
            <w:tcW w:w="2685" w:type="dxa"/>
          </w:tcPr>
          <w:p w:rsidR="00616914" w:rsidRDefault="00616914" w:rsidP="009370D4">
            <w:r>
              <w:t>9.</w:t>
            </w:r>
          </w:p>
          <w:p w:rsidR="00616914" w:rsidRDefault="00616914" w:rsidP="009370D4"/>
          <w:p w:rsidR="00616914" w:rsidRDefault="00616914" w:rsidP="009370D4"/>
        </w:tc>
        <w:tc>
          <w:tcPr>
            <w:tcW w:w="2685" w:type="dxa"/>
          </w:tcPr>
          <w:p w:rsidR="00616914" w:rsidRDefault="00616914" w:rsidP="009370D4"/>
        </w:tc>
        <w:tc>
          <w:tcPr>
            <w:tcW w:w="2685" w:type="dxa"/>
          </w:tcPr>
          <w:p w:rsidR="00616914" w:rsidRDefault="00616914" w:rsidP="009370D4"/>
        </w:tc>
        <w:tc>
          <w:tcPr>
            <w:tcW w:w="2685" w:type="dxa"/>
          </w:tcPr>
          <w:p w:rsidR="00616914" w:rsidRDefault="00616914" w:rsidP="009370D4"/>
        </w:tc>
        <w:tc>
          <w:tcPr>
            <w:tcW w:w="2686" w:type="dxa"/>
          </w:tcPr>
          <w:p w:rsidR="00616914" w:rsidRDefault="00616914" w:rsidP="009370D4"/>
        </w:tc>
      </w:tr>
    </w:tbl>
    <w:p w:rsidR="000E5023" w:rsidRPr="000E5023" w:rsidRDefault="000E5023" w:rsidP="000E5023">
      <w:pPr>
        <w:rPr>
          <w:bCs/>
        </w:rPr>
      </w:pPr>
      <w:r w:rsidRPr="000E5023">
        <w:rPr>
          <w:bCs/>
          <w:lang w:val="en-US"/>
        </w:rPr>
        <w:t xml:space="preserve">From matrix 1, the main stakeholders are selected. Based on matrix 2, the advantages and disadvantages of the individual stakeholder are described. Based on matrix 3, the stakeholder's position towards the project is described. </w:t>
      </w:r>
      <w:proofErr w:type="spellStart"/>
      <w:r w:rsidRPr="000E5023">
        <w:rPr>
          <w:bCs/>
        </w:rPr>
        <w:t>Finally</w:t>
      </w:r>
      <w:proofErr w:type="spellEnd"/>
      <w:r w:rsidRPr="000E5023">
        <w:rPr>
          <w:bCs/>
        </w:rPr>
        <w:t xml:space="preserve">, </w:t>
      </w:r>
      <w:proofErr w:type="spellStart"/>
      <w:r w:rsidRPr="000E5023">
        <w:rPr>
          <w:bCs/>
        </w:rPr>
        <w:t>planned</w:t>
      </w:r>
      <w:proofErr w:type="spellEnd"/>
      <w:r w:rsidRPr="000E5023">
        <w:rPr>
          <w:bCs/>
        </w:rPr>
        <w:t xml:space="preserve"> measures for </w:t>
      </w:r>
      <w:proofErr w:type="spellStart"/>
      <w:r w:rsidRPr="000E5023">
        <w:rPr>
          <w:bCs/>
        </w:rPr>
        <w:t>managing</w:t>
      </w:r>
      <w:proofErr w:type="spellEnd"/>
      <w:r w:rsidRPr="000E5023">
        <w:rPr>
          <w:bCs/>
        </w:rPr>
        <w:t xml:space="preserve"> the stakeholder </w:t>
      </w:r>
      <w:proofErr w:type="spellStart"/>
      <w:r w:rsidRPr="000E5023">
        <w:rPr>
          <w:bCs/>
        </w:rPr>
        <w:t>are</w:t>
      </w:r>
      <w:proofErr w:type="spellEnd"/>
      <w:r w:rsidRPr="000E5023">
        <w:rPr>
          <w:bCs/>
        </w:rPr>
        <w:t xml:space="preserve"> </w:t>
      </w:r>
      <w:proofErr w:type="spellStart"/>
      <w:r w:rsidRPr="000E5023">
        <w:rPr>
          <w:bCs/>
        </w:rPr>
        <w:t>described</w:t>
      </w:r>
      <w:proofErr w:type="spellEnd"/>
      <w:r w:rsidRPr="000E5023">
        <w:rPr>
          <w:bCs/>
        </w:rPr>
        <w:t xml:space="preserve">. </w:t>
      </w:r>
    </w:p>
    <w:p w:rsidR="00797765" w:rsidRDefault="00797765">
      <w:pPr>
        <w:rPr>
          <w:b/>
          <w:bCs/>
          <w:sz w:val="24"/>
          <w:szCs w:val="24"/>
        </w:rPr>
      </w:pPr>
      <w:r>
        <w:rPr>
          <w:b/>
          <w:bCs/>
          <w:sz w:val="24"/>
          <w:szCs w:val="24"/>
        </w:rPr>
        <w:br w:type="page"/>
      </w:r>
    </w:p>
    <w:p w:rsidR="00C103F4" w:rsidRPr="00BA28C6" w:rsidRDefault="00BA28C6">
      <w:pPr>
        <w:rPr>
          <w:b/>
          <w:bCs/>
          <w:lang w:val="en-US"/>
        </w:rPr>
      </w:pPr>
      <w:r w:rsidRPr="00BA28C6">
        <w:rPr>
          <w:b/>
          <w:bCs/>
          <w:sz w:val="24"/>
          <w:szCs w:val="24"/>
          <w:lang w:val="en-US"/>
        </w:rPr>
        <w:lastRenderedPageBreak/>
        <w:t>Template 6: Description of key stakeholders in the change process</w:t>
      </w:r>
      <w:r w:rsidRPr="00BA28C6">
        <w:rPr>
          <w:b/>
          <w:bCs/>
          <w:lang w:val="en-US"/>
        </w:rPr>
        <w:t xml:space="preserve">  </w:t>
      </w:r>
      <w:r w:rsidR="00616914" w:rsidRPr="00BA28C6">
        <w:rPr>
          <w:b/>
          <w:bCs/>
          <w:sz w:val="24"/>
          <w:szCs w:val="24"/>
          <w:lang w:val="en-US"/>
        </w:rPr>
        <w:t xml:space="preserve">    </w:t>
      </w:r>
      <w:r>
        <w:rPr>
          <w:b/>
          <w:bCs/>
          <w:sz w:val="24"/>
          <w:szCs w:val="24"/>
          <w:lang w:val="en-US"/>
        </w:rPr>
        <w:tab/>
      </w:r>
      <w:r>
        <w:rPr>
          <w:b/>
          <w:bCs/>
          <w:sz w:val="24"/>
          <w:szCs w:val="24"/>
          <w:lang w:val="en-US"/>
        </w:rPr>
        <w:tab/>
        <w:t xml:space="preserve">          </w:t>
      </w:r>
      <w:r w:rsidR="00CF010B" w:rsidRPr="00CF010B">
        <w:rPr>
          <w:b/>
          <w:bCs/>
          <w:noProof/>
          <w:sz w:val="24"/>
          <w:szCs w:val="24"/>
        </w:rPr>
        <w:drawing>
          <wp:inline distT="0" distB="0" distL="0" distR="0" wp14:anchorId="1510ECE8" wp14:editId="23948B48">
            <wp:extent cx="2359037" cy="198309"/>
            <wp:effectExtent l="0" t="0" r="3175" b="0"/>
            <wp:docPr id="10" name="Billede 9">
              <a:extLst xmlns:a="http://schemas.openxmlformats.org/drawingml/2006/main">
                <a:ext uri="{FF2B5EF4-FFF2-40B4-BE49-F238E27FC236}">
                  <a16:creationId xmlns:a16="http://schemas.microsoft.com/office/drawing/2014/main" id="{0DF47714-2BD2-42E3-980D-E46D6DCE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0DF47714-2BD2-42E3-980D-E46D6DCEC3B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037" cy="198309"/>
                    </a:xfrm>
                    <a:prstGeom prst="rect">
                      <a:avLst/>
                    </a:prstGeom>
                    <a:ln>
                      <a:noFill/>
                    </a:ln>
                  </pic:spPr>
                </pic:pic>
              </a:graphicData>
            </a:graphic>
          </wp:inline>
        </w:drawing>
      </w:r>
    </w:p>
    <w:tbl>
      <w:tblPr>
        <w:tblStyle w:val="Tabel-Gitter"/>
        <w:tblW w:w="0" w:type="auto"/>
        <w:tblLook w:val="04A0" w:firstRow="1" w:lastRow="0" w:firstColumn="1" w:lastColumn="0" w:noHBand="0" w:noVBand="1"/>
      </w:tblPr>
      <w:tblGrid>
        <w:gridCol w:w="2685"/>
        <w:gridCol w:w="2685"/>
        <w:gridCol w:w="2685"/>
        <w:gridCol w:w="2685"/>
        <w:gridCol w:w="2686"/>
      </w:tblGrid>
      <w:tr w:rsidR="00D77874" w:rsidTr="00D77874">
        <w:tc>
          <w:tcPr>
            <w:tcW w:w="2685" w:type="dxa"/>
          </w:tcPr>
          <w:p w:rsidR="00870EF7" w:rsidRPr="00870EF7" w:rsidRDefault="00870EF7" w:rsidP="00870EF7">
            <w:pPr>
              <w:rPr>
                <w:b/>
              </w:rPr>
            </w:pPr>
            <w:r w:rsidRPr="00870EF7">
              <w:rPr>
                <w:b/>
                <w:bCs/>
              </w:rPr>
              <w:t>Stakeholder</w:t>
            </w:r>
          </w:p>
          <w:p w:rsidR="00D77874" w:rsidRPr="00F55D0B" w:rsidRDefault="00D77874">
            <w:pPr>
              <w:rPr>
                <w:b/>
              </w:rPr>
            </w:pPr>
          </w:p>
        </w:tc>
        <w:tc>
          <w:tcPr>
            <w:tcW w:w="2685" w:type="dxa"/>
          </w:tcPr>
          <w:p w:rsidR="00D77874" w:rsidRPr="00870EF7" w:rsidRDefault="00870EF7">
            <w:pPr>
              <w:rPr>
                <w:b/>
                <w:lang w:val="en-US"/>
              </w:rPr>
            </w:pPr>
            <w:r w:rsidRPr="00870EF7">
              <w:rPr>
                <w:b/>
                <w:bCs/>
                <w:lang w:val="en-US"/>
              </w:rPr>
              <w:t>Why is it important not to lose the stakeholder's commitment?</w:t>
            </w:r>
          </w:p>
        </w:tc>
        <w:tc>
          <w:tcPr>
            <w:tcW w:w="2685" w:type="dxa"/>
          </w:tcPr>
          <w:p w:rsidR="00D77874" w:rsidRPr="00870EF7" w:rsidRDefault="00870EF7">
            <w:pPr>
              <w:rPr>
                <w:b/>
                <w:lang w:val="en-US"/>
              </w:rPr>
            </w:pPr>
            <w:r w:rsidRPr="00870EF7">
              <w:rPr>
                <w:b/>
                <w:bCs/>
                <w:lang w:val="en-US"/>
              </w:rPr>
              <w:t>What is needed to keep the stakeholder's commitment?</w:t>
            </w:r>
          </w:p>
        </w:tc>
        <w:tc>
          <w:tcPr>
            <w:tcW w:w="2685" w:type="dxa"/>
          </w:tcPr>
          <w:p w:rsidR="00D77874" w:rsidRPr="00870EF7" w:rsidRDefault="00870EF7">
            <w:pPr>
              <w:rPr>
                <w:b/>
                <w:lang w:val="en-US"/>
              </w:rPr>
            </w:pPr>
            <w:r w:rsidRPr="00870EF7">
              <w:rPr>
                <w:b/>
                <w:bCs/>
                <w:lang w:val="en-US"/>
              </w:rPr>
              <w:t>What role can the stakeholder play in the change process?</w:t>
            </w:r>
          </w:p>
        </w:tc>
        <w:tc>
          <w:tcPr>
            <w:tcW w:w="2686" w:type="dxa"/>
          </w:tcPr>
          <w:p w:rsidR="00870EF7" w:rsidRPr="00870EF7" w:rsidRDefault="00870EF7" w:rsidP="00870EF7">
            <w:pPr>
              <w:rPr>
                <w:b/>
              </w:rPr>
            </w:pPr>
            <w:r w:rsidRPr="00870EF7">
              <w:rPr>
                <w:b/>
                <w:bCs/>
                <w:lang w:val="en-US"/>
              </w:rPr>
              <w:t>Measures concerning the stakeholder</w:t>
            </w:r>
          </w:p>
          <w:p w:rsidR="00D77874" w:rsidRPr="00F55D0B" w:rsidRDefault="00D77874">
            <w:pPr>
              <w:rPr>
                <w:b/>
              </w:rPr>
            </w:pPr>
          </w:p>
        </w:tc>
      </w:tr>
      <w:tr w:rsidR="00D77874" w:rsidTr="00D77874">
        <w:tc>
          <w:tcPr>
            <w:tcW w:w="2685" w:type="dxa"/>
          </w:tcPr>
          <w:p w:rsidR="00D77874" w:rsidRDefault="00E51884">
            <w:r>
              <w:t>1.</w:t>
            </w:r>
          </w:p>
          <w:p w:rsidR="006C65E1" w:rsidRDefault="006C65E1"/>
          <w:p w:rsidR="00E51884" w:rsidRDefault="00E51884"/>
          <w:p w:rsidR="00E753AC" w:rsidRDefault="00E753AC"/>
          <w:p w:rsidR="00E753AC" w:rsidRDefault="00E753AC"/>
        </w:tc>
        <w:tc>
          <w:tcPr>
            <w:tcW w:w="2685" w:type="dxa"/>
          </w:tcPr>
          <w:p w:rsidR="00D77874" w:rsidRDefault="00D77874"/>
        </w:tc>
        <w:tc>
          <w:tcPr>
            <w:tcW w:w="2685" w:type="dxa"/>
          </w:tcPr>
          <w:p w:rsidR="00D77874" w:rsidRDefault="00D77874"/>
        </w:tc>
        <w:tc>
          <w:tcPr>
            <w:tcW w:w="2685" w:type="dxa"/>
          </w:tcPr>
          <w:p w:rsidR="00D77874" w:rsidRDefault="00D77874"/>
        </w:tc>
        <w:tc>
          <w:tcPr>
            <w:tcW w:w="2686" w:type="dxa"/>
          </w:tcPr>
          <w:p w:rsidR="00D77874" w:rsidRDefault="00D77874"/>
        </w:tc>
      </w:tr>
      <w:tr w:rsidR="00D77874" w:rsidTr="00D77874">
        <w:tc>
          <w:tcPr>
            <w:tcW w:w="2685" w:type="dxa"/>
          </w:tcPr>
          <w:p w:rsidR="00D77874" w:rsidRDefault="00E51884">
            <w:r>
              <w:t>2.</w:t>
            </w:r>
          </w:p>
          <w:p w:rsidR="006C65E1" w:rsidRDefault="006C65E1"/>
          <w:p w:rsidR="00E51884" w:rsidRDefault="00E51884"/>
          <w:p w:rsidR="00E753AC" w:rsidRDefault="00E753AC"/>
          <w:p w:rsidR="00E51884" w:rsidRDefault="00E51884"/>
        </w:tc>
        <w:tc>
          <w:tcPr>
            <w:tcW w:w="2685" w:type="dxa"/>
          </w:tcPr>
          <w:p w:rsidR="00D77874" w:rsidRDefault="00D77874"/>
        </w:tc>
        <w:tc>
          <w:tcPr>
            <w:tcW w:w="2685" w:type="dxa"/>
          </w:tcPr>
          <w:p w:rsidR="00D77874" w:rsidRDefault="00D77874"/>
        </w:tc>
        <w:tc>
          <w:tcPr>
            <w:tcW w:w="2685" w:type="dxa"/>
          </w:tcPr>
          <w:p w:rsidR="00D77874" w:rsidRDefault="00D77874"/>
        </w:tc>
        <w:tc>
          <w:tcPr>
            <w:tcW w:w="2686" w:type="dxa"/>
          </w:tcPr>
          <w:p w:rsidR="00D77874" w:rsidRDefault="00D77874"/>
        </w:tc>
      </w:tr>
      <w:tr w:rsidR="00D77874" w:rsidTr="00D77874">
        <w:tc>
          <w:tcPr>
            <w:tcW w:w="2685" w:type="dxa"/>
          </w:tcPr>
          <w:p w:rsidR="00D77874" w:rsidRDefault="00E51884">
            <w:r>
              <w:t>3.</w:t>
            </w:r>
          </w:p>
          <w:p w:rsidR="006C65E1" w:rsidRDefault="006C65E1"/>
          <w:p w:rsidR="00E51884" w:rsidRDefault="00E51884"/>
          <w:p w:rsidR="00E753AC" w:rsidRDefault="00E753AC"/>
          <w:p w:rsidR="00E51884" w:rsidRDefault="00E51884"/>
        </w:tc>
        <w:tc>
          <w:tcPr>
            <w:tcW w:w="2685" w:type="dxa"/>
          </w:tcPr>
          <w:p w:rsidR="00D77874" w:rsidRDefault="00D77874"/>
        </w:tc>
        <w:tc>
          <w:tcPr>
            <w:tcW w:w="2685" w:type="dxa"/>
          </w:tcPr>
          <w:p w:rsidR="00D77874" w:rsidRDefault="00D77874"/>
        </w:tc>
        <w:tc>
          <w:tcPr>
            <w:tcW w:w="2685" w:type="dxa"/>
          </w:tcPr>
          <w:p w:rsidR="00D77874" w:rsidRDefault="00D77874"/>
        </w:tc>
        <w:tc>
          <w:tcPr>
            <w:tcW w:w="2686" w:type="dxa"/>
          </w:tcPr>
          <w:p w:rsidR="00D77874" w:rsidRDefault="00D77874"/>
        </w:tc>
      </w:tr>
      <w:tr w:rsidR="00E51884" w:rsidTr="00EE3966">
        <w:tc>
          <w:tcPr>
            <w:tcW w:w="2685" w:type="dxa"/>
          </w:tcPr>
          <w:p w:rsidR="00E51884" w:rsidRDefault="00E51884" w:rsidP="00EE3966">
            <w:r>
              <w:t>4.</w:t>
            </w:r>
          </w:p>
          <w:p w:rsidR="006C65E1" w:rsidRDefault="006C65E1" w:rsidP="00EE3966"/>
          <w:p w:rsidR="00E51884" w:rsidRDefault="00E51884" w:rsidP="00EE3966"/>
          <w:p w:rsidR="00E753AC" w:rsidRDefault="00E753AC" w:rsidP="00EE3966"/>
          <w:p w:rsidR="00E51884" w:rsidRDefault="00E51884" w:rsidP="00EE3966"/>
        </w:tc>
        <w:tc>
          <w:tcPr>
            <w:tcW w:w="2685" w:type="dxa"/>
          </w:tcPr>
          <w:p w:rsidR="00E51884" w:rsidRDefault="00E51884" w:rsidP="00EE3966"/>
        </w:tc>
        <w:tc>
          <w:tcPr>
            <w:tcW w:w="2685" w:type="dxa"/>
          </w:tcPr>
          <w:p w:rsidR="00E51884" w:rsidRDefault="00E51884" w:rsidP="00EE3966"/>
        </w:tc>
        <w:tc>
          <w:tcPr>
            <w:tcW w:w="2685" w:type="dxa"/>
          </w:tcPr>
          <w:p w:rsidR="00E51884" w:rsidRDefault="00E51884" w:rsidP="00EE3966"/>
        </w:tc>
        <w:tc>
          <w:tcPr>
            <w:tcW w:w="2686" w:type="dxa"/>
          </w:tcPr>
          <w:p w:rsidR="00E51884" w:rsidRDefault="00E51884" w:rsidP="00EE3966"/>
        </w:tc>
      </w:tr>
      <w:tr w:rsidR="00D77874" w:rsidTr="00D77874">
        <w:tc>
          <w:tcPr>
            <w:tcW w:w="2685" w:type="dxa"/>
          </w:tcPr>
          <w:p w:rsidR="00D77874" w:rsidRDefault="00E51884">
            <w:r>
              <w:t>5.</w:t>
            </w:r>
          </w:p>
          <w:p w:rsidR="006C65E1" w:rsidRDefault="006C65E1"/>
          <w:p w:rsidR="00E753AC" w:rsidRDefault="00E753AC"/>
          <w:p w:rsidR="00E51884" w:rsidRDefault="00E51884"/>
          <w:p w:rsidR="00E51884" w:rsidRDefault="00E51884"/>
        </w:tc>
        <w:tc>
          <w:tcPr>
            <w:tcW w:w="2685" w:type="dxa"/>
          </w:tcPr>
          <w:p w:rsidR="00D77874" w:rsidRDefault="00D77874"/>
        </w:tc>
        <w:tc>
          <w:tcPr>
            <w:tcW w:w="2685" w:type="dxa"/>
          </w:tcPr>
          <w:p w:rsidR="00D77874" w:rsidRDefault="00D77874"/>
        </w:tc>
        <w:tc>
          <w:tcPr>
            <w:tcW w:w="2685" w:type="dxa"/>
          </w:tcPr>
          <w:p w:rsidR="00D77874" w:rsidRDefault="00D77874"/>
        </w:tc>
        <w:tc>
          <w:tcPr>
            <w:tcW w:w="2686" w:type="dxa"/>
          </w:tcPr>
          <w:p w:rsidR="00D77874" w:rsidRDefault="00D77874"/>
        </w:tc>
      </w:tr>
    </w:tbl>
    <w:p w:rsidR="002E1515" w:rsidRPr="002E1515" w:rsidRDefault="002E1515" w:rsidP="002E1515">
      <w:pPr>
        <w:rPr>
          <w:bCs/>
          <w:lang w:val="en-US"/>
        </w:rPr>
      </w:pPr>
      <w:r w:rsidRPr="002E1515">
        <w:rPr>
          <w:bCs/>
          <w:lang w:val="en-US"/>
        </w:rPr>
        <w:t>From matrix 4, the most important stakeholders are selected. Based on matrix 4, the three questions are described for each stakeholder. 1: Why is it important not to lose stakeholder engagement? 2: What is needed to keep the stakeholder's commitment? 3: What role can the stakeholder play in the change process? Finally, the measures that the project decides to initiate with the relevant stakeholder are described.</w:t>
      </w:r>
    </w:p>
    <w:p w:rsidR="00CF010B" w:rsidRPr="002E1515" w:rsidRDefault="00CF010B" w:rsidP="006C65E1">
      <w:pPr>
        <w:rPr>
          <w:lang w:val="en-US"/>
        </w:rPr>
      </w:pPr>
      <w:bookmarkStart w:id="0" w:name="_GoBack"/>
      <w:bookmarkEnd w:id="0"/>
    </w:p>
    <w:sectPr w:rsidR="00CF010B" w:rsidRPr="002E1515" w:rsidSect="00A95E2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087"/>
    <w:multiLevelType w:val="hybridMultilevel"/>
    <w:tmpl w:val="034A73CC"/>
    <w:lvl w:ilvl="0" w:tplc="CD829768">
      <w:start w:val="1"/>
      <w:numFmt w:val="bullet"/>
      <w:lvlText w:val="•"/>
      <w:lvlJc w:val="left"/>
      <w:pPr>
        <w:tabs>
          <w:tab w:val="num" w:pos="720"/>
        </w:tabs>
        <w:ind w:left="720" w:hanging="360"/>
      </w:pPr>
      <w:rPr>
        <w:rFonts w:ascii="Arial" w:hAnsi="Arial" w:hint="default"/>
      </w:rPr>
    </w:lvl>
    <w:lvl w:ilvl="1" w:tplc="E968BF1C" w:tentative="1">
      <w:start w:val="1"/>
      <w:numFmt w:val="bullet"/>
      <w:lvlText w:val="•"/>
      <w:lvlJc w:val="left"/>
      <w:pPr>
        <w:tabs>
          <w:tab w:val="num" w:pos="1440"/>
        </w:tabs>
        <w:ind w:left="1440" w:hanging="360"/>
      </w:pPr>
      <w:rPr>
        <w:rFonts w:ascii="Arial" w:hAnsi="Arial" w:hint="default"/>
      </w:rPr>
    </w:lvl>
    <w:lvl w:ilvl="2" w:tplc="0EA07C74" w:tentative="1">
      <w:start w:val="1"/>
      <w:numFmt w:val="bullet"/>
      <w:lvlText w:val="•"/>
      <w:lvlJc w:val="left"/>
      <w:pPr>
        <w:tabs>
          <w:tab w:val="num" w:pos="2160"/>
        </w:tabs>
        <w:ind w:left="2160" w:hanging="360"/>
      </w:pPr>
      <w:rPr>
        <w:rFonts w:ascii="Arial" w:hAnsi="Arial" w:hint="default"/>
      </w:rPr>
    </w:lvl>
    <w:lvl w:ilvl="3" w:tplc="F7A655F8" w:tentative="1">
      <w:start w:val="1"/>
      <w:numFmt w:val="bullet"/>
      <w:lvlText w:val="•"/>
      <w:lvlJc w:val="left"/>
      <w:pPr>
        <w:tabs>
          <w:tab w:val="num" w:pos="2880"/>
        </w:tabs>
        <w:ind w:left="2880" w:hanging="360"/>
      </w:pPr>
      <w:rPr>
        <w:rFonts w:ascii="Arial" w:hAnsi="Arial" w:hint="default"/>
      </w:rPr>
    </w:lvl>
    <w:lvl w:ilvl="4" w:tplc="99C801A2" w:tentative="1">
      <w:start w:val="1"/>
      <w:numFmt w:val="bullet"/>
      <w:lvlText w:val="•"/>
      <w:lvlJc w:val="left"/>
      <w:pPr>
        <w:tabs>
          <w:tab w:val="num" w:pos="3600"/>
        </w:tabs>
        <w:ind w:left="3600" w:hanging="360"/>
      </w:pPr>
      <w:rPr>
        <w:rFonts w:ascii="Arial" w:hAnsi="Arial" w:hint="default"/>
      </w:rPr>
    </w:lvl>
    <w:lvl w:ilvl="5" w:tplc="E63AC7EE" w:tentative="1">
      <w:start w:val="1"/>
      <w:numFmt w:val="bullet"/>
      <w:lvlText w:val="•"/>
      <w:lvlJc w:val="left"/>
      <w:pPr>
        <w:tabs>
          <w:tab w:val="num" w:pos="4320"/>
        </w:tabs>
        <w:ind w:left="4320" w:hanging="360"/>
      </w:pPr>
      <w:rPr>
        <w:rFonts w:ascii="Arial" w:hAnsi="Arial" w:hint="default"/>
      </w:rPr>
    </w:lvl>
    <w:lvl w:ilvl="6" w:tplc="75664578" w:tentative="1">
      <w:start w:val="1"/>
      <w:numFmt w:val="bullet"/>
      <w:lvlText w:val="•"/>
      <w:lvlJc w:val="left"/>
      <w:pPr>
        <w:tabs>
          <w:tab w:val="num" w:pos="5040"/>
        </w:tabs>
        <w:ind w:left="5040" w:hanging="360"/>
      </w:pPr>
      <w:rPr>
        <w:rFonts w:ascii="Arial" w:hAnsi="Arial" w:hint="default"/>
      </w:rPr>
    </w:lvl>
    <w:lvl w:ilvl="7" w:tplc="896A2016" w:tentative="1">
      <w:start w:val="1"/>
      <w:numFmt w:val="bullet"/>
      <w:lvlText w:val="•"/>
      <w:lvlJc w:val="left"/>
      <w:pPr>
        <w:tabs>
          <w:tab w:val="num" w:pos="5760"/>
        </w:tabs>
        <w:ind w:left="5760" w:hanging="360"/>
      </w:pPr>
      <w:rPr>
        <w:rFonts w:ascii="Arial" w:hAnsi="Arial" w:hint="default"/>
      </w:rPr>
    </w:lvl>
    <w:lvl w:ilvl="8" w:tplc="416085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23FA8"/>
    <w:multiLevelType w:val="hybridMultilevel"/>
    <w:tmpl w:val="C7E67B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DF47A53"/>
    <w:multiLevelType w:val="hybridMultilevel"/>
    <w:tmpl w:val="1E7E1E6C"/>
    <w:lvl w:ilvl="0" w:tplc="90C2D64E">
      <w:start w:val="1"/>
      <w:numFmt w:val="bullet"/>
      <w:lvlText w:val="•"/>
      <w:lvlJc w:val="left"/>
      <w:pPr>
        <w:tabs>
          <w:tab w:val="num" w:pos="720"/>
        </w:tabs>
        <w:ind w:left="720" w:hanging="360"/>
      </w:pPr>
      <w:rPr>
        <w:rFonts w:ascii="Arial" w:hAnsi="Arial" w:hint="default"/>
      </w:rPr>
    </w:lvl>
    <w:lvl w:ilvl="1" w:tplc="E9DAD01E" w:tentative="1">
      <w:start w:val="1"/>
      <w:numFmt w:val="bullet"/>
      <w:lvlText w:val="•"/>
      <w:lvlJc w:val="left"/>
      <w:pPr>
        <w:tabs>
          <w:tab w:val="num" w:pos="1440"/>
        </w:tabs>
        <w:ind w:left="1440" w:hanging="360"/>
      </w:pPr>
      <w:rPr>
        <w:rFonts w:ascii="Arial" w:hAnsi="Arial" w:hint="default"/>
      </w:rPr>
    </w:lvl>
    <w:lvl w:ilvl="2" w:tplc="9A1A6EE4" w:tentative="1">
      <w:start w:val="1"/>
      <w:numFmt w:val="bullet"/>
      <w:lvlText w:val="•"/>
      <w:lvlJc w:val="left"/>
      <w:pPr>
        <w:tabs>
          <w:tab w:val="num" w:pos="2160"/>
        </w:tabs>
        <w:ind w:left="2160" w:hanging="360"/>
      </w:pPr>
      <w:rPr>
        <w:rFonts w:ascii="Arial" w:hAnsi="Arial" w:hint="default"/>
      </w:rPr>
    </w:lvl>
    <w:lvl w:ilvl="3" w:tplc="AF9C90AA" w:tentative="1">
      <w:start w:val="1"/>
      <w:numFmt w:val="bullet"/>
      <w:lvlText w:val="•"/>
      <w:lvlJc w:val="left"/>
      <w:pPr>
        <w:tabs>
          <w:tab w:val="num" w:pos="2880"/>
        </w:tabs>
        <w:ind w:left="2880" w:hanging="360"/>
      </w:pPr>
      <w:rPr>
        <w:rFonts w:ascii="Arial" w:hAnsi="Arial" w:hint="default"/>
      </w:rPr>
    </w:lvl>
    <w:lvl w:ilvl="4" w:tplc="61B48D5C" w:tentative="1">
      <w:start w:val="1"/>
      <w:numFmt w:val="bullet"/>
      <w:lvlText w:val="•"/>
      <w:lvlJc w:val="left"/>
      <w:pPr>
        <w:tabs>
          <w:tab w:val="num" w:pos="3600"/>
        </w:tabs>
        <w:ind w:left="3600" w:hanging="360"/>
      </w:pPr>
      <w:rPr>
        <w:rFonts w:ascii="Arial" w:hAnsi="Arial" w:hint="default"/>
      </w:rPr>
    </w:lvl>
    <w:lvl w:ilvl="5" w:tplc="85DCB778" w:tentative="1">
      <w:start w:val="1"/>
      <w:numFmt w:val="bullet"/>
      <w:lvlText w:val="•"/>
      <w:lvlJc w:val="left"/>
      <w:pPr>
        <w:tabs>
          <w:tab w:val="num" w:pos="4320"/>
        </w:tabs>
        <w:ind w:left="4320" w:hanging="360"/>
      </w:pPr>
      <w:rPr>
        <w:rFonts w:ascii="Arial" w:hAnsi="Arial" w:hint="default"/>
      </w:rPr>
    </w:lvl>
    <w:lvl w:ilvl="6" w:tplc="F6C0CD5C" w:tentative="1">
      <w:start w:val="1"/>
      <w:numFmt w:val="bullet"/>
      <w:lvlText w:val="•"/>
      <w:lvlJc w:val="left"/>
      <w:pPr>
        <w:tabs>
          <w:tab w:val="num" w:pos="5040"/>
        </w:tabs>
        <w:ind w:left="5040" w:hanging="360"/>
      </w:pPr>
      <w:rPr>
        <w:rFonts w:ascii="Arial" w:hAnsi="Arial" w:hint="default"/>
      </w:rPr>
    </w:lvl>
    <w:lvl w:ilvl="7" w:tplc="DC9E276A" w:tentative="1">
      <w:start w:val="1"/>
      <w:numFmt w:val="bullet"/>
      <w:lvlText w:val="•"/>
      <w:lvlJc w:val="left"/>
      <w:pPr>
        <w:tabs>
          <w:tab w:val="num" w:pos="5760"/>
        </w:tabs>
        <w:ind w:left="5760" w:hanging="360"/>
      </w:pPr>
      <w:rPr>
        <w:rFonts w:ascii="Arial" w:hAnsi="Arial" w:hint="default"/>
      </w:rPr>
    </w:lvl>
    <w:lvl w:ilvl="8" w:tplc="7804AF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315591"/>
    <w:multiLevelType w:val="hybridMultilevel"/>
    <w:tmpl w:val="E4BCB72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46E4A61"/>
    <w:multiLevelType w:val="hybridMultilevel"/>
    <w:tmpl w:val="5560B230"/>
    <w:lvl w:ilvl="0" w:tplc="90082AA0">
      <w:start w:val="1"/>
      <w:numFmt w:val="bullet"/>
      <w:lvlText w:val="•"/>
      <w:lvlJc w:val="left"/>
      <w:pPr>
        <w:tabs>
          <w:tab w:val="num" w:pos="720"/>
        </w:tabs>
        <w:ind w:left="720" w:hanging="360"/>
      </w:pPr>
      <w:rPr>
        <w:rFonts w:ascii="Arial" w:hAnsi="Arial" w:hint="default"/>
      </w:rPr>
    </w:lvl>
    <w:lvl w:ilvl="1" w:tplc="8C726A7E" w:tentative="1">
      <w:start w:val="1"/>
      <w:numFmt w:val="bullet"/>
      <w:lvlText w:val="•"/>
      <w:lvlJc w:val="left"/>
      <w:pPr>
        <w:tabs>
          <w:tab w:val="num" w:pos="1440"/>
        </w:tabs>
        <w:ind w:left="1440" w:hanging="360"/>
      </w:pPr>
      <w:rPr>
        <w:rFonts w:ascii="Arial" w:hAnsi="Arial" w:hint="default"/>
      </w:rPr>
    </w:lvl>
    <w:lvl w:ilvl="2" w:tplc="FCE693FA" w:tentative="1">
      <w:start w:val="1"/>
      <w:numFmt w:val="bullet"/>
      <w:lvlText w:val="•"/>
      <w:lvlJc w:val="left"/>
      <w:pPr>
        <w:tabs>
          <w:tab w:val="num" w:pos="2160"/>
        </w:tabs>
        <w:ind w:left="2160" w:hanging="360"/>
      </w:pPr>
      <w:rPr>
        <w:rFonts w:ascii="Arial" w:hAnsi="Arial" w:hint="default"/>
      </w:rPr>
    </w:lvl>
    <w:lvl w:ilvl="3" w:tplc="5DFAD326" w:tentative="1">
      <w:start w:val="1"/>
      <w:numFmt w:val="bullet"/>
      <w:lvlText w:val="•"/>
      <w:lvlJc w:val="left"/>
      <w:pPr>
        <w:tabs>
          <w:tab w:val="num" w:pos="2880"/>
        </w:tabs>
        <w:ind w:left="2880" w:hanging="360"/>
      </w:pPr>
      <w:rPr>
        <w:rFonts w:ascii="Arial" w:hAnsi="Arial" w:hint="default"/>
      </w:rPr>
    </w:lvl>
    <w:lvl w:ilvl="4" w:tplc="1974EC12" w:tentative="1">
      <w:start w:val="1"/>
      <w:numFmt w:val="bullet"/>
      <w:lvlText w:val="•"/>
      <w:lvlJc w:val="left"/>
      <w:pPr>
        <w:tabs>
          <w:tab w:val="num" w:pos="3600"/>
        </w:tabs>
        <w:ind w:left="3600" w:hanging="360"/>
      </w:pPr>
      <w:rPr>
        <w:rFonts w:ascii="Arial" w:hAnsi="Arial" w:hint="default"/>
      </w:rPr>
    </w:lvl>
    <w:lvl w:ilvl="5" w:tplc="FCBEB226" w:tentative="1">
      <w:start w:val="1"/>
      <w:numFmt w:val="bullet"/>
      <w:lvlText w:val="•"/>
      <w:lvlJc w:val="left"/>
      <w:pPr>
        <w:tabs>
          <w:tab w:val="num" w:pos="4320"/>
        </w:tabs>
        <w:ind w:left="4320" w:hanging="360"/>
      </w:pPr>
      <w:rPr>
        <w:rFonts w:ascii="Arial" w:hAnsi="Arial" w:hint="default"/>
      </w:rPr>
    </w:lvl>
    <w:lvl w:ilvl="6" w:tplc="FC42271E" w:tentative="1">
      <w:start w:val="1"/>
      <w:numFmt w:val="bullet"/>
      <w:lvlText w:val="•"/>
      <w:lvlJc w:val="left"/>
      <w:pPr>
        <w:tabs>
          <w:tab w:val="num" w:pos="5040"/>
        </w:tabs>
        <w:ind w:left="5040" w:hanging="360"/>
      </w:pPr>
      <w:rPr>
        <w:rFonts w:ascii="Arial" w:hAnsi="Arial" w:hint="default"/>
      </w:rPr>
    </w:lvl>
    <w:lvl w:ilvl="7" w:tplc="F216BDF0" w:tentative="1">
      <w:start w:val="1"/>
      <w:numFmt w:val="bullet"/>
      <w:lvlText w:val="•"/>
      <w:lvlJc w:val="left"/>
      <w:pPr>
        <w:tabs>
          <w:tab w:val="num" w:pos="5760"/>
        </w:tabs>
        <w:ind w:left="5760" w:hanging="360"/>
      </w:pPr>
      <w:rPr>
        <w:rFonts w:ascii="Arial" w:hAnsi="Arial" w:hint="default"/>
      </w:rPr>
    </w:lvl>
    <w:lvl w:ilvl="8" w:tplc="2A1A9C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CF1065"/>
    <w:multiLevelType w:val="hybridMultilevel"/>
    <w:tmpl w:val="3224E604"/>
    <w:lvl w:ilvl="0" w:tplc="C6180216">
      <w:start w:val="1"/>
      <w:numFmt w:val="bullet"/>
      <w:lvlText w:val="•"/>
      <w:lvlJc w:val="left"/>
      <w:pPr>
        <w:tabs>
          <w:tab w:val="num" w:pos="720"/>
        </w:tabs>
        <w:ind w:left="720" w:hanging="360"/>
      </w:pPr>
      <w:rPr>
        <w:rFonts w:ascii="Arial" w:hAnsi="Arial" w:hint="default"/>
      </w:rPr>
    </w:lvl>
    <w:lvl w:ilvl="1" w:tplc="4698C78A" w:tentative="1">
      <w:start w:val="1"/>
      <w:numFmt w:val="bullet"/>
      <w:lvlText w:val="•"/>
      <w:lvlJc w:val="left"/>
      <w:pPr>
        <w:tabs>
          <w:tab w:val="num" w:pos="1440"/>
        </w:tabs>
        <w:ind w:left="1440" w:hanging="360"/>
      </w:pPr>
      <w:rPr>
        <w:rFonts w:ascii="Arial" w:hAnsi="Arial" w:hint="default"/>
      </w:rPr>
    </w:lvl>
    <w:lvl w:ilvl="2" w:tplc="763E9162" w:tentative="1">
      <w:start w:val="1"/>
      <w:numFmt w:val="bullet"/>
      <w:lvlText w:val="•"/>
      <w:lvlJc w:val="left"/>
      <w:pPr>
        <w:tabs>
          <w:tab w:val="num" w:pos="2160"/>
        </w:tabs>
        <w:ind w:left="2160" w:hanging="360"/>
      </w:pPr>
      <w:rPr>
        <w:rFonts w:ascii="Arial" w:hAnsi="Arial" w:hint="default"/>
      </w:rPr>
    </w:lvl>
    <w:lvl w:ilvl="3" w:tplc="E6143BDC" w:tentative="1">
      <w:start w:val="1"/>
      <w:numFmt w:val="bullet"/>
      <w:lvlText w:val="•"/>
      <w:lvlJc w:val="left"/>
      <w:pPr>
        <w:tabs>
          <w:tab w:val="num" w:pos="2880"/>
        </w:tabs>
        <w:ind w:left="2880" w:hanging="360"/>
      </w:pPr>
      <w:rPr>
        <w:rFonts w:ascii="Arial" w:hAnsi="Arial" w:hint="default"/>
      </w:rPr>
    </w:lvl>
    <w:lvl w:ilvl="4" w:tplc="DCB6DD8A" w:tentative="1">
      <w:start w:val="1"/>
      <w:numFmt w:val="bullet"/>
      <w:lvlText w:val="•"/>
      <w:lvlJc w:val="left"/>
      <w:pPr>
        <w:tabs>
          <w:tab w:val="num" w:pos="3600"/>
        </w:tabs>
        <w:ind w:left="3600" w:hanging="360"/>
      </w:pPr>
      <w:rPr>
        <w:rFonts w:ascii="Arial" w:hAnsi="Arial" w:hint="default"/>
      </w:rPr>
    </w:lvl>
    <w:lvl w:ilvl="5" w:tplc="86341F68" w:tentative="1">
      <w:start w:val="1"/>
      <w:numFmt w:val="bullet"/>
      <w:lvlText w:val="•"/>
      <w:lvlJc w:val="left"/>
      <w:pPr>
        <w:tabs>
          <w:tab w:val="num" w:pos="4320"/>
        </w:tabs>
        <w:ind w:left="4320" w:hanging="360"/>
      </w:pPr>
      <w:rPr>
        <w:rFonts w:ascii="Arial" w:hAnsi="Arial" w:hint="default"/>
      </w:rPr>
    </w:lvl>
    <w:lvl w:ilvl="6" w:tplc="3160B1F2" w:tentative="1">
      <w:start w:val="1"/>
      <w:numFmt w:val="bullet"/>
      <w:lvlText w:val="•"/>
      <w:lvlJc w:val="left"/>
      <w:pPr>
        <w:tabs>
          <w:tab w:val="num" w:pos="5040"/>
        </w:tabs>
        <w:ind w:left="5040" w:hanging="360"/>
      </w:pPr>
      <w:rPr>
        <w:rFonts w:ascii="Arial" w:hAnsi="Arial" w:hint="default"/>
      </w:rPr>
    </w:lvl>
    <w:lvl w:ilvl="7" w:tplc="0148A7F2" w:tentative="1">
      <w:start w:val="1"/>
      <w:numFmt w:val="bullet"/>
      <w:lvlText w:val="•"/>
      <w:lvlJc w:val="left"/>
      <w:pPr>
        <w:tabs>
          <w:tab w:val="num" w:pos="5760"/>
        </w:tabs>
        <w:ind w:left="5760" w:hanging="360"/>
      </w:pPr>
      <w:rPr>
        <w:rFonts w:ascii="Arial" w:hAnsi="Arial" w:hint="default"/>
      </w:rPr>
    </w:lvl>
    <w:lvl w:ilvl="8" w:tplc="8B663B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AC4064"/>
    <w:multiLevelType w:val="hybridMultilevel"/>
    <w:tmpl w:val="DA48AA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5EF7E24"/>
    <w:multiLevelType w:val="hybridMultilevel"/>
    <w:tmpl w:val="0C0A1A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33B68AA"/>
    <w:multiLevelType w:val="hybridMultilevel"/>
    <w:tmpl w:val="2A7EB064"/>
    <w:lvl w:ilvl="0" w:tplc="6E16E0B6">
      <w:start w:val="1"/>
      <w:numFmt w:val="bullet"/>
      <w:lvlText w:val="•"/>
      <w:lvlJc w:val="left"/>
      <w:pPr>
        <w:tabs>
          <w:tab w:val="num" w:pos="720"/>
        </w:tabs>
        <w:ind w:left="720" w:hanging="360"/>
      </w:pPr>
      <w:rPr>
        <w:rFonts w:ascii="Arial" w:hAnsi="Arial" w:hint="default"/>
      </w:rPr>
    </w:lvl>
    <w:lvl w:ilvl="1" w:tplc="26B0B176" w:tentative="1">
      <w:start w:val="1"/>
      <w:numFmt w:val="bullet"/>
      <w:lvlText w:val="•"/>
      <w:lvlJc w:val="left"/>
      <w:pPr>
        <w:tabs>
          <w:tab w:val="num" w:pos="1440"/>
        </w:tabs>
        <w:ind w:left="1440" w:hanging="360"/>
      </w:pPr>
      <w:rPr>
        <w:rFonts w:ascii="Arial" w:hAnsi="Arial" w:hint="default"/>
      </w:rPr>
    </w:lvl>
    <w:lvl w:ilvl="2" w:tplc="B328B5D8" w:tentative="1">
      <w:start w:val="1"/>
      <w:numFmt w:val="bullet"/>
      <w:lvlText w:val="•"/>
      <w:lvlJc w:val="left"/>
      <w:pPr>
        <w:tabs>
          <w:tab w:val="num" w:pos="2160"/>
        </w:tabs>
        <w:ind w:left="2160" w:hanging="360"/>
      </w:pPr>
      <w:rPr>
        <w:rFonts w:ascii="Arial" w:hAnsi="Arial" w:hint="default"/>
      </w:rPr>
    </w:lvl>
    <w:lvl w:ilvl="3" w:tplc="9CEA6730" w:tentative="1">
      <w:start w:val="1"/>
      <w:numFmt w:val="bullet"/>
      <w:lvlText w:val="•"/>
      <w:lvlJc w:val="left"/>
      <w:pPr>
        <w:tabs>
          <w:tab w:val="num" w:pos="2880"/>
        </w:tabs>
        <w:ind w:left="2880" w:hanging="360"/>
      </w:pPr>
      <w:rPr>
        <w:rFonts w:ascii="Arial" w:hAnsi="Arial" w:hint="default"/>
      </w:rPr>
    </w:lvl>
    <w:lvl w:ilvl="4" w:tplc="25F47CA0" w:tentative="1">
      <w:start w:val="1"/>
      <w:numFmt w:val="bullet"/>
      <w:lvlText w:val="•"/>
      <w:lvlJc w:val="left"/>
      <w:pPr>
        <w:tabs>
          <w:tab w:val="num" w:pos="3600"/>
        </w:tabs>
        <w:ind w:left="3600" w:hanging="360"/>
      </w:pPr>
      <w:rPr>
        <w:rFonts w:ascii="Arial" w:hAnsi="Arial" w:hint="default"/>
      </w:rPr>
    </w:lvl>
    <w:lvl w:ilvl="5" w:tplc="9B104180" w:tentative="1">
      <w:start w:val="1"/>
      <w:numFmt w:val="bullet"/>
      <w:lvlText w:val="•"/>
      <w:lvlJc w:val="left"/>
      <w:pPr>
        <w:tabs>
          <w:tab w:val="num" w:pos="4320"/>
        </w:tabs>
        <w:ind w:left="4320" w:hanging="360"/>
      </w:pPr>
      <w:rPr>
        <w:rFonts w:ascii="Arial" w:hAnsi="Arial" w:hint="default"/>
      </w:rPr>
    </w:lvl>
    <w:lvl w:ilvl="6" w:tplc="5C581476" w:tentative="1">
      <w:start w:val="1"/>
      <w:numFmt w:val="bullet"/>
      <w:lvlText w:val="•"/>
      <w:lvlJc w:val="left"/>
      <w:pPr>
        <w:tabs>
          <w:tab w:val="num" w:pos="5040"/>
        </w:tabs>
        <w:ind w:left="5040" w:hanging="360"/>
      </w:pPr>
      <w:rPr>
        <w:rFonts w:ascii="Arial" w:hAnsi="Arial" w:hint="default"/>
      </w:rPr>
    </w:lvl>
    <w:lvl w:ilvl="7" w:tplc="67023766" w:tentative="1">
      <w:start w:val="1"/>
      <w:numFmt w:val="bullet"/>
      <w:lvlText w:val="•"/>
      <w:lvlJc w:val="left"/>
      <w:pPr>
        <w:tabs>
          <w:tab w:val="num" w:pos="5760"/>
        </w:tabs>
        <w:ind w:left="5760" w:hanging="360"/>
      </w:pPr>
      <w:rPr>
        <w:rFonts w:ascii="Arial" w:hAnsi="Arial" w:hint="default"/>
      </w:rPr>
    </w:lvl>
    <w:lvl w:ilvl="8" w:tplc="B02AA7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673CCB"/>
    <w:multiLevelType w:val="hybridMultilevel"/>
    <w:tmpl w:val="069E467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9"/>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7"/>
    <w:rsid w:val="0003444B"/>
    <w:rsid w:val="000839A5"/>
    <w:rsid w:val="000A7FFB"/>
    <w:rsid w:val="000B58CB"/>
    <w:rsid w:val="000C4CB2"/>
    <w:rsid w:val="000C7056"/>
    <w:rsid w:val="000E5023"/>
    <w:rsid w:val="000F0B51"/>
    <w:rsid w:val="00153F82"/>
    <w:rsid w:val="00193783"/>
    <w:rsid w:val="001B6086"/>
    <w:rsid w:val="001B6895"/>
    <w:rsid w:val="001F5F4F"/>
    <w:rsid w:val="00214CA6"/>
    <w:rsid w:val="00217CC2"/>
    <w:rsid w:val="002429BD"/>
    <w:rsid w:val="00246B26"/>
    <w:rsid w:val="00250B39"/>
    <w:rsid w:val="0028034A"/>
    <w:rsid w:val="002E1515"/>
    <w:rsid w:val="00312B9F"/>
    <w:rsid w:val="00372C91"/>
    <w:rsid w:val="003E0DDB"/>
    <w:rsid w:val="004247EE"/>
    <w:rsid w:val="00424BD5"/>
    <w:rsid w:val="004B1998"/>
    <w:rsid w:val="005019C8"/>
    <w:rsid w:val="005672E6"/>
    <w:rsid w:val="00616914"/>
    <w:rsid w:val="00687C55"/>
    <w:rsid w:val="006B4C18"/>
    <w:rsid w:val="006C65E1"/>
    <w:rsid w:val="00797765"/>
    <w:rsid w:val="007F2447"/>
    <w:rsid w:val="00804CC6"/>
    <w:rsid w:val="00870EF7"/>
    <w:rsid w:val="00891415"/>
    <w:rsid w:val="008968EE"/>
    <w:rsid w:val="0091188A"/>
    <w:rsid w:val="009F4411"/>
    <w:rsid w:val="00A5395C"/>
    <w:rsid w:val="00A95E27"/>
    <w:rsid w:val="00A96F1D"/>
    <w:rsid w:val="00AF757D"/>
    <w:rsid w:val="00BA28C6"/>
    <w:rsid w:val="00BE281A"/>
    <w:rsid w:val="00C103F4"/>
    <w:rsid w:val="00C16FEF"/>
    <w:rsid w:val="00C57CDA"/>
    <w:rsid w:val="00CA5871"/>
    <w:rsid w:val="00CF010B"/>
    <w:rsid w:val="00D17C77"/>
    <w:rsid w:val="00D77874"/>
    <w:rsid w:val="00DB2FD4"/>
    <w:rsid w:val="00DC6F51"/>
    <w:rsid w:val="00E276EE"/>
    <w:rsid w:val="00E41D17"/>
    <w:rsid w:val="00E51884"/>
    <w:rsid w:val="00E715F4"/>
    <w:rsid w:val="00E753AC"/>
    <w:rsid w:val="00EC5FE7"/>
    <w:rsid w:val="00EE6680"/>
    <w:rsid w:val="00EE7EDD"/>
    <w:rsid w:val="00F078FF"/>
    <w:rsid w:val="00F2480D"/>
    <w:rsid w:val="00F55D0B"/>
    <w:rsid w:val="00FC48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BF27"/>
  <w15:chartTrackingRefBased/>
  <w15:docId w15:val="{8F6A94FE-BCEA-4609-9D39-0E30305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7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F010B"/>
    <w:pPr>
      <w:ind w:left="720"/>
      <w:contextualSpacing/>
    </w:pPr>
  </w:style>
  <w:style w:type="paragraph" w:styleId="Markeringsbobletekst">
    <w:name w:val="Balloon Text"/>
    <w:basedOn w:val="Normal"/>
    <w:link w:val="MarkeringsbobletekstTegn"/>
    <w:uiPriority w:val="99"/>
    <w:semiHidden/>
    <w:unhideWhenUsed/>
    <w:rsid w:val="006169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914"/>
    <w:rPr>
      <w:rFonts w:ascii="Segoe UI" w:hAnsi="Segoe UI" w:cs="Segoe UI"/>
      <w:sz w:val="18"/>
      <w:szCs w:val="18"/>
    </w:rPr>
  </w:style>
  <w:style w:type="paragraph" w:styleId="NormalWeb">
    <w:name w:val="Normal (Web)"/>
    <w:basedOn w:val="Normal"/>
    <w:uiPriority w:val="99"/>
    <w:semiHidden/>
    <w:unhideWhenUsed/>
    <w:rsid w:val="00F078F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106">
      <w:bodyDiv w:val="1"/>
      <w:marLeft w:val="0"/>
      <w:marRight w:val="0"/>
      <w:marTop w:val="0"/>
      <w:marBottom w:val="0"/>
      <w:divBdr>
        <w:top w:val="none" w:sz="0" w:space="0" w:color="auto"/>
        <w:left w:val="none" w:sz="0" w:space="0" w:color="auto"/>
        <w:bottom w:val="none" w:sz="0" w:space="0" w:color="auto"/>
        <w:right w:val="none" w:sz="0" w:space="0" w:color="auto"/>
      </w:divBdr>
    </w:div>
    <w:div w:id="54744209">
      <w:bodyDiv w:val="1"/>
      <w:marLeft w:val="0"/>
      <w:marRight w:val="0"/>
      <w:marTop w:val="0"/>
      <w:marBottom w:val="0"/>
      <w:divBdr>
        <w:top w:val="none" w:sz="0" w:space="0" w:color="auto"/>
        <w:left w:val="none" w:sz="0" w:space="0" w:color="auto"/>
        <w:bottom w:val="none" w:sz="0" w:space="0" w:color="auto"/>
        <w:right w:val="none" w:sz="0" w:space="0" w:color="auto"/>
      </w:divBdr>
    </w:div>
    <w:div w:id="57439154">
      <w:bodyDiv w:val="1"/>
      <w:marLeft w:val="0"/>
      <w:marRight w:val="0"/>
      <w:marTop w:val="0"/>
      <w:marBottom w:val="0"/>
      <w:divBdr>
        <w:top w:val="none" w:sz="0" w:space="0" w:color="auto"/>
        <w:left w:val="none" w:sz="0" w:space="0" w:color="auto"/>
        <w:bottom w:val="none" w:sz="0" w:space="0" w:color="auto"/>
        <w:right w:val="none" w:sz="0" w:space="0" w:color="auto"/>
      </w:divBdr>
    </w:div>
    <w:div w:id="74209631">
      <w:bodyDiv w:val="1"/>
      <w:marLeft w:val="0"/>
      <w:marRight w:val="0"/>
      <w:marTop w:val="0"/>
      <w:marBottom w:val="0"/>
      <w:divBdr>
        <w:top w:val="none" w:sz="0" w:space="0" w:color="auto"/>
        <w:left w:val="none" w:sz="0" w:space="0" w:color="auto"/>
        <w:bottom w:val="none" w:sz="0" w:space="0" w:color="auto"/>
        <w:right w:val="none" w:sz="0" w:space="0" w:color="auto"/>
      </w:divBdr>
    </w:div>
    <w:div w:id="144129954">
      <w:bodyDiv w:val="1"/>
      <w:marLeft w:val="0"/>
      <w:marRight w:val="0"/>
      <w:marTop w:val="0"/>
      <w:marBottom w:val="0"/>
      <w:divBdr>
        <w:top w:val="none" w:sz="0" w:space="0" w:color="auto"/>
        <w:left w:val="none" w:sz="0" w:space="0" w:color="auto"/>
        <w:bottom w:val="none" w:sz="0" w:space="0" w:color="auto"/>
        <w:right w:val="none" w:sz="0" w:space="0" w:color="auto"/>
      </w:divBdr>
    </w:div>
    <w:div w:id="150221355">
      <w:bodyDiv w:val="1"/>
      <w:marLeft w:val="0"/>
      <w:marRight w:val="0"/>
      <w:marTop w:val="0"/>
      <w:marBottom w:val="0"/>
      <w:divBdr>
        <w:top w:val="none" w:sz="0" w:space="0" w:color="auto"/>
        <w:left w:val="none" w:sz="0" w:space="0" w:color="auto"/>
        <w:bottom w:val="none" w:sz="0" w:space="0" w:color="auto"/>
        <w:right w:val="none" w:sz="0" w:space="0" w:color="auto"/>
      </w:divBdr>
    </w:div>
    <w:div w:id="167182413">
      <w:bodyDiv w:val="1"/>
      <w:marLeft w:val="0"/>
      <w:marRight w:val="0"/>
      <w:marTop w:val="0"/>
      <w:marBottom w:val="0"/>
      <w:divBdr>
        <w:top w:val="none" w:sz="0" w:space="0" w:color="auto"/>
        <w:left w:val="none" w:sz="0" w:space="0" w:color="auto"/>
        <w:bottom w:val="none" w:sz="0" w:space="0" w:color="auto"/>
        <w:right w:val="none" w:sz="0" w:space="0" w:color="auto"/>
      </w:divBdr>
    </w:div>
    <w:div w:id="178197933">
      <w:bodyDiv w:val="1"/>
      <w:marLeft w:val="0"/>
      <w:marRight w:val="0"/>
      <w:marTop w:val="0"/>
      <w:marBottom w:val="0"/>
      <w:divBdr>
        <w:top w:val="none" w:sz="0" w:space="0" w:color="auto"/>
        <w:left w:val="none" w:sz="0" w:space="0" w:color="auto"/>
        <w:bottom w:val="none" w:sz="0" w:space="0" w:color="auto"/>
        <w:right w:val="none" w:sz="0" w:space="0" w:color="auto"/>
      </w:divBdr>
    </w:div>
    <w:div w:id="180626099">
      <w:bodyDiv w:val="1"/>
      <w:marLeft w:val="0"/>
      <w:marRight w:val="0"/>
      <w:marTop w:val="0"/>
      <w:marBottom w:val="0"/>
      <w:divBdr>
        <w:top w:val="none" w:sz="0" w:space="0" w:color="auto"/>
        <w:left w:val="none" w:sz="0" w:space="0" w:color="auto"/>
        <w:bottom w:val="none" w:sz="0" w:space="0" w:color="auto"/>
        <w:right w:val="none" w:sz="0" w:space="0" w:color="auto"/>
      </w:divBdr>
    </w:div>
    <w:div w:id="180749922">
      <w:bodyDiv w:val="1"/>
      <w:marLeft w:val="0"/>
      <w:marRight w:val="0"/>
      <w:marTop w:val="0"/>
      <w:marBottom w:val="0"/>
      <w:divBdr>
        <w:top w:val="none" w:sz="0" w:space="0" w:color="auto"/>
        <w:left w:val="none" w:sz="0" w:space="0" w:color="auto"/>
        <w:bottom w:val="none" w:sz="0" w:space="0" w:color="auto"/>
        <w:right w:val="none" w:sz="0" w:space="0" w:color="auto"/>
      </w:divBdr>
    </w:div>
    <w:div w:id="181364937">
      <w:bodyDiv w:val="1"/>
      <w:marLeft w:val="0"/>
      <w:marRight w:val="0"/>
      <w:marTop w:val="0"/>
      <w:marBottom w:val="0"/>
      <w:divBdr>
        <w:top w:val="none" w:sz="0" w:space="0" w:color="auto"/>
        <w:left w:val="none" w:sz="0" w:space="0" w:color="auto"/>
        <w:bottom w:val="none" w:sz="0" w:space="0" w:color="auto"/>
        <w:right w:val="none" w:sz="0" w:space="0" w:color="auto"/>
      </w:divBdr>
    </w:div>
    <w:div w:id="183246400">
      <w:bodyDiv w:val="1"/>
      <w:marLeft w:val="0"/>
      <w:marRight w:val="0"/>
      <w:marTop w:val="0"/>
      <w:marBottom w:val="0"/>
      <w:divBdr>
        <w:top w:val="none" w:sz="0" w:space="0" w:color="auto"/>
        <w:left w:val="none" w:sz="0" w:space="0" w:color="auto"/>
        <w:bottom w:val="none" w:sz="0" w:space="0" w:color="auto"/>
        <w:right w:val="none" w:sz="0" w:space="0" w:color="auto"/>
      </w:divBdr>
    </w:div>
    <w:div w:id="194469592">
      <w:bodyDiv w:val="1"/>
      <w:marLeft w:val="0"/>
      <w:marRight w:val="0"/>
      <w:marTop w:val="0"/>
      <w:marBottom w:val="0"/>
      <w:divBdr>
        <w:top w:val="none" w:sz="0" w:space="0" w:color="auto"/>
        <w:left w:val="none" w:sz="0" w:space="0" w:color="auto"/>
        <w:bottom w:val="none" w:sz="0" w:space="0" w:color="auto"/>
        <w:right w:val="none" w:sz="0" w:space="0" w:color="auto"/>
      </w:divBdr>
    </w:div>
    <w:div w:id="198317991">
      <w:bodyDiv w:val="1"/>
      <w:marLeft w:val="0"/>
      <w:marRight w:val="0"/>
      <w:marTop w:val="0"/>
      <w:marBottom w:val="0"/>
      <w:divBdr>
        <w:top w:val="none" w:sz="0" w:space="0" w:color="auto"/>
        <w:left w:val="none" w:sz="0" w:space="0" w:color="auto"/>
        <w:bottom w:val="none" w:sz="0" w:space="0" w:color="auto"/>
        <w:right w:val="none" w:sz="0" w:space="0" w:color="auto"/>
      </w:divBdr>
    </w:div>
    <w:div w:id="218632808">
      <w:bodyDiv w:val="1"/>
      <w:marLeft w:val="0"/>
      <w:marRight w:val="0"/>
      <w:marTop w:val="0"/>
      <w:marBottom w:val="0"/>
      <w:divBdr>
        <w:top w:val="none" w:sz="0" w:space="0" w:color="auto"/>
        <w:left w:val="none" w:sz="0" w:space="0" w:color="auto"/>
        <w:bottom w:val="none" w:sz="0" w:space="0" w:color="auto"/>
        <w:right w:val="none" w:sz="0" w:space="0" w:color="auto"/>
      </w:divBdr>
    </w:div>
    <w:div w:id="226456637">
      <w:bodyDiv w:val="1"/>
      <w:marLeft w:val="0"/>
      <w:marRight w:val="0"/>
      <w:marTop w:val="0"/>
      <w:marBottom w:val="0"/>
      <w:divBdr>
        <w:top w:val="none" w:sz="0" w:space="0" w:color="auto"/>
        <w:left w:val="none" w:sz="0" w:space="0" w:color="auto"/>
        <w:bottom w:val="none" w:sz="0" w:space="0" w:color="auto"/>
        <w:right w:val="none" w:sz="0" w:space="0" w:color="auto"/>
      </w:divBdr>
    </w:div>
    <w:div w:id="247806809">
      <w:bodyDiv w:val="1"/>
      <w:marLeft w:val="0"/>
      <w:marRight w:val="0"/>
      <w:marTop w:val="0"/>
      <w:marBottom w:val="0"/>
      <w:divBdr>
        <w:top w:val="none" w:sz="0" w:space="0" w:color="auto"/>
        <w:left w:val="none" w:sz="0" w:space="0" w:color="auto"/>
        <w:bottom w:val="none" w:sz="0" w:space="0" w:color="auto"/>
        <w:right w:val="none" w:sz="0" w:space="0" w:color="auto"/>
      </w:divBdr>
    </w:div>
    <w:div w:id="254363698">
      <w:bodyDiv w:val="1"/>
      <w:marLeft w:val="0"/>
      <w:marRight w:val="0"/>
      <w:marTop w:val="0"/>
      <w:marBottom w:val="0"/>
      <w:divBdr>
        <w:top w:val="none" w:sz="0" w:space="0" w:color="auto"/>
        <w:left w:val="none" w:sz="0" w:space="0" w:color="auto"/>
        <w:bottom w:val="none" w:sz="0" w:space="0" w:color="auto"/>
        <w:right w:val="none" w:sz="0" w:space="0" w:color="auto"/>
      </w:divBdr>
    </w:div>
    <w:div w:id="272246019">
      <w:bodyDiv w:val="1"/>
      <w:marLeft w:val="0"/>
      <w:marRight w:val="0"/>
      <w:marTop w:val="0"/>
      <w:marBottom w:val="0"/>
      <w:divBdr>
        <w:top w:val="none" w:sz="0" w:space="0" w:color="auto"/>
        <w:left w:val="none" w:sz="0" w:space="0" w:color="auto"/>
        <w:bottom w:val="none" w:sz="0" w:space="0" w:color="auto"/>
        <w:right w:val="none" w:sz="0" w:space="0" w:color="auto"/>
      </w:divBdr>
    </w:div>
    <w:div w:id="340661803">
      <w:bodyDiv w:val="1"/>
      <w:marLeft w:val="0"/>
      <w:marRight w:val="0"/>
      <w:marTop w:val="0"/>
      <w:marBottom w:val="0"/>
      <w:divBdr>
        <w:top w:val="none" w:sz="0" w:space="0" w:color="auto"/>
        <w:left w:val="none" w:sz="0" w:space="0" w:color="auto"/>
        <w:bottom w:val="none" w:sz="0" w:space="0" w:color="auto"/>
        <w:right w:val="none" w:sz="0" w:space="0" w:color="auto"/>
      </w:divBdr>
    </w:div>
    <w:div w:id="360127150">
      <w:bodyDiv w:val="1"/>
      <w:marLeft w:val="0"/>
      <w:marRight w:val="0"/>
      <w:marTop w:val="0"/>
      <w:marBottom w:val="0"/>
      <w:divBdr>
        <w:top w:val="none" w:sz="0" w:space="0" w:color="auto"/>
        <w:left w:val="none" w:sz="0" w:space="0" w:color="auto"/>
        <w:bottom w:val="none" w:sz="0" w:space="0" w:color="auto"/>
        <w:right w:val="none" w:sz="0" w:space="0" w:color="auto"/>
      </w:divBdr>
    </w:div>
    <w:div w:id="385225336">
      <w:bodyDiv w:val="1"/>
      <w:marLeft w:val="0"/>
      <w:marRight w:val="0"/>
      <w:marTop w:val="0"/>
      <w:marBottom w:val="0"/>
      <w:divBdr>
        <w:top w:val="none" w:sz="0" w:space="0" w:color="auto"/>
        <w:left w:val="none" w:sz="0" w:space="0" w:color="auto"/>
        <w:bottom w:val="none" w:sz="0" w:space="0" w:color="auto"/>
        <w:right w:val="none" w:sz="0" w:space="0" w:color="auto"/>
      </w:divBdr>
    </w:div>
    <w:div w:id="400754634">
      <w:bodyDiv w:val="1"/>
      <w:marLeft w:val="0"/>
      <w:marRight w:val="0"/>
      <w:marTop w:val="0"/>
      <w:marBottom w:val="0"/>
      <w:divBdr>
        <w:top w:val="none" w:sz="0" w:space="0" w:color="auto"/>
        <w:left w:val="none" w:sz="0" w:space="0" w:color="auto"/>
        <w:bottom w:val="none" w:sz="0" w:space="0" w:color="auto"/>
        <w:right w:val="none" w:sz="0" w:space="0" w:color="auto"/>
      </w:divBdr>
    </w:div>
    <w:div w:id="402410893">
      <w:bodyDiv w:val="1"/>
      <w:marLeft w:val="0"/>
      <w:marRight w:val="0"/>
      <w:marTop w:val="0"/>
      <w:marBottom w:val="0"/>
      <w:divBdr>
        <w:top w:val="none" w:sz="0" w:space="0" w:color="auto"/>
        <w:left w:val="none" w:sz="0" w:space="0" w:color="auto"/>
        <w:bottom w:val="none" w:sz="0" w:space="0" w:color="auto"/>
        <w:right w:val="none" w:sz="0" w:space="0" w:color="auto"/>
      </w:divBdr>
    </w:div>
    <w:div w:id="413627863">
      <w:bodyDiv w:val="1"/>
      <w:marLeft w:val="0"/>
      <w:marRight w:val="0"/>
      <w:marTop w:val="0"/>
      <w:marBottom w:val="0"/>
      <w:divBdr>
        <w:top w:val="none" w:sz="0" w:space="0" w:color="auto"/>
        <w:left w:val="none" w:sz="0" w:space="0" w:color="auto"/>
        <w:bottom w:val="none" w:sz="0" w:space="0" w:color="auto"/>
        <w:right w:val="none" w:sz="0" w:space="0" w:color="auto"/>
      </w:divBdr>
    </w:div>
    <w:div w:id="451246685">
      <w:bodyDiv w:val="1"/>
      <w:marLeft w:val="0"/>
      <w:marRight w:val="0"/>
      <w:marTop w:val="0"/>
      <w:marBottom w:val="0"/>
      <w:divBdr>
        <w:top w:val="none" w:sz="0" w:space="0" w:color="auto"/>
        <w:left w:val="none" w:sz="0" w:space="0" w:color="auto"/>
        <w:bottom w:val="none" w:sz="0" w:space="0" w:color="auto"/>
        <w:right w:val="none" w:sz="0" w:space="0" w:color="auto"/>
      </w:divBdr>
    </w:div>
    <w:div w:id="465389707">
      <w:bodyDiv w:val="1"/>
      <w:marLeft w:val="0"/>
      <w:marRight w:val="0"/>
      <w:marTop w:val="0"/>
      <w:marBottom w:val="0"/>
      <w:divBdr>
        <w:top w:val="none" w:sz="0" w:space="0" w:color="auto"/>
        <w:left w:val="none" w:sz="0" w:space="0" w:color="auto"/>
        <w:bottom w:val="none" w:sz="0" w:space="0" w:color="auto"/>
        <w:right w:val="none" w:sz="0" w:space="0" w:color="auto"/>
      </w:divBdr>
    </w:div>
    <w:div w:id="481776709">
      <w:bodyDiv w:val="1"/>
      <w:marLeft w:val="0"/>
      <w:marRight w:val="0"/>
      <w:marTop w:val="0"/>
      <w:marBottom w:val="0"/>
      <w:divBdr>
        <w:top w:val="none" w:sz="0" w:space="0" w:color="auto"/>
        <w:left w:val="none" w:sz="0" w:space="0" w:color="auto"/>
        <w:bottom w:val="none" w:sz="0" w:space="0" w:color="auto"/>
        <w:right w:val="none" w:sz="0" w:space="0" w:color="auto"/>
      </w:divBdr>
    </w:div>
    <w:div w:id="520632853">
      <w:bodyDiv w:val="1"/>
      <w:marLeft w:val="0"/>
      <w:marRight w:val="0"/>
      <w:marTop w:val="0"/>
      <w:marBottom w:val="0"/>
      <w:divBdr>
        <w:top w:val="none" w:sz="0" w:space="0" w:color="auto"/>
        <w:left w:val="none" w:sz="0" w:space="0" w:color="auto"/>
        <w:bottom w:val="none" w:sz="0" w:space="0" w:color="auto"/>
        <w:right w:val="none" w:sz="0" w:space="0" w:color="auto"/>
      </w:divBdr>
    </w:div>
    <w:div w:id="541985925">
      <w:bodyDiv w:val="1"/>
      <w:marLeft w:val="0"/>
      <w:marRight w:val="0"/>
      <w:marTop w:val="0"/>
      <w:marBottom w:val="0"/>
      <w:divBdr>
        <w:top w:val="none" w:sz="0" w:space="0" w:color="auto"/>
        <w:left w:val="none" w:sz="0" w:space="0" w:color="auto"/>
        <w:bottom w:val="none" w:sz="0" w:space="0" w:color="auto"/>
        <w:right w:val="none" w:sz="0" w:space="0" w:color="auto"/>
      </w:divBdr>
    </w:div>
    <w:div w:id="542325391">
      <w:bodyDiv w:val="1"/>
      <w:marLeft w:val="0"/>
      <w:marRight w:val="0"/>
      <w:marTop w:val="0"/>
      <w:marBottom w:val="0"/>
      <w:divBdr>
        <w:top w:val="none" w:sz="0" w:space="0" w:color="auto"/>
        <w:left w:val="none" w:sz="0" w:space="0" w:color="auto"/>
        <w:bottom w:val="none" w:sz="0" w:space="0" w:color="auto"/>
        <w:right w:val="none" w:sz="0" w:space="0" w:color="auto"/>
      </w:divBdr>
    </w:div>
    <w:div w:id="543178657">
      <w:bodyDiv w:val="1"/>
      <w:marLeft w:val="0"/>
      <w:marRight w:val="0"/>
      <w:marTop w:val="0"/>
      <w:marBottom w:val="0"/>
      <w:divBdr>
        <w:top w:val="none" w:sz="0" w:space="0" w:color="auto"/>
        <w:left w:val="none" w:sz="0" w:space="0" w:color="auto"/>
        <w:bottom w:val="none" w:sz="0" w:space="0" w:color="auto"/>
        <w:right w:val="none" w:sz="0" w:space="0" w:color="auto"/>
      </w:divBdr>
    </w:div>
    <w:div w:id="593125442">
      <w:bodyDiv w:val="1"/>
      <w:marLeft w:val="0"/>
      <w:marRight w:val="0"/>
      <w:marTop w:val="0"/>
      <w:marBottom w:val="0"/>
      <w:divBdr>
        <w:top w:val="none" w:sz="0" w:space="0" w:color="auto"/>
        <w:left w:val="none" w:sz="0" w:space="0" w:color="auto"/>
        <w:bottom w:val="none" w:sz="0" w:space="0" w:color="auto"/>
        <w:right w:val="none" w:sz="0" w:space="0" w:color="auto"/>
      </w:divBdr>
    </w:div>
    <w:div w:id="618146367">
      <w:bodyDiv w:val="1"/>
      <w:marLeft w:val="0"/>
      <w:marRight w:val="0"/>
      <w:marTop w:val="0"/>
      <w:marBottom w:val="0"/>
      <w:divBdr>
        <w:top w:val="none" w:sz="0" w:space="0" w:color="auto"/>
        <w:left w:val="none" w:sz="0" w:space="0" w:color="auto"/>
        <w:bottom w:val="none" w:sz="0" w:space="0" w:color="auto"/>
        <w:right w:val="none" w:sz="0" w:space="0" w:color="auto"/>
      </w:divBdr>
    </w:div>
    <w:div w:id="623345528">
      <w:bodyDiv w:val="1"/>
      <w:marLeft w:val="0"/>
      <w:marRight w:val="0"/>
      <w:marTop w:val="0"/>
      <w:marBottom w:val="0"/>
      <w:divBdr>
        <w:top w:val="none" w:sz="0" w:space="0" w:color="auto"/>
        <w:left w:val="none" w:sz="0" w:space="0" w:color="auto"/>
        <w:bottom w:val="none" w:sz="0" w:space="0" w:color="auto"/>
        <w:right w:val="none" w:sz="0" w:space="0" w:color="auto"/>
      </w:divBdr>
    </w:div>
    <w:div w:id="654532567">
      <w:bodyDiv w:val="1"/>
      <w:marLeft w:val="0"/>
      <w:marRight w:val="0"/>
      <w:marTop w:val="0"/>
      <w:marBottom w:val="0"/>
      <w:divBdr>
        <w:top w:val="none" w:sz="0" w:space="0" w:color="auto"/>
        <w:left w:val="none" w:sz="0" w:space="0" w:color="auto"/>
        <w:bottom w:val="none" w:sz="0" w:space="0" w:color="auto"/>
        <w:right w:val="none" w:sz="0" w:space="0" w:color="auto"/>
      </w:divBdr>
    </w:div>
    <w:div w:id="704332082">
      <w:bodyDiv w:val="1"/>
      <w:marLeft w:val="0"/>
      <w:marRight w:val="0"/>
      <w:marTop w:val="0"/>
      <w:marBottom w:val="0"/>
      <w:divBdr>
        <w:top w:val="none" w:sz="0" w:space="0" w:color="auto"/>
        <w:left w:val="none" w:sz="0" w:space="0" w:color="auto"/>
        <w:bottom w:val="none" w:sz="0" w:space="0" w:color="auto"/>
        <w:right w:val="none" w:sz="0" w:space="0" w:color="auto"/>
      </w:divBdr>
    </w:div>
    <w:div w:id="712970719">
      <w:bodyDiv w:val="1"/>
      <w:marLeft w:val="0"/>
      <w:marRight w:val="0"/>
      <w:marTop w:val="0"/>
      <w:marBottom w:val="0"/>
      <w:divBdr>
        <w:top w:val="none" w:sz="0" w:space="0" w:color="auto"/>
        <w:left w:val="none" w:sz="0" w:space="0" w:color="auto"/>
        <w:bottom w:val="none" w:sz="0" w:space="0" w:color="auto"/>
        <w:right w:val="none" w:sz="0" w:space="0" w:color="auto"/>
      </w:divBdr>
    </w:div>
    <w:div w:id="751393540">
      <w:bodyDiv w:val="1"/>
      <w:marLeft w:val="0"/>
      <w:marRight w:val="0"/>
      <w:marTop w:val="0"/>
      <w:marBottom w:val="0"/>
      <w:divBdr>
        <w:top w:val="none" w:sz="0" w:space="0" w:color="auto"/>
        <w:left w:val="none" w:sz="0" w:space="0" w:color="auto"/>
        <w:bottom w:val="none" w:sz="0" w:space="0" w:color="auto"/>
        <w:right w:val="none" w:sz="0" w:space="0" w:color="auto"/>
      </w:divBdr>
    </w:div>
    <w:div w:id="766971701">
      <w:bodyDiv w:val="1"/>
      <w:marLeft w:val="0"/>
      <w:marRight w:val="0"/>
      <w:marTop w:val="0"/>
      <w:marBottom w:val="0"/>
      <w:divBdr>
        <w:top w:val="none" w:sz="0" w:space="0" w:color="auto"/>
        <w:left w:val="none" w:sz="0" w:space="0" w:color="auto"/>
        <w:bottom w:val="none" w:sz="0" w:space="0" w:color="auto"/>
        <w:right w:val="none" w:sz="0" w:space="0" w:color="auto"/>
      </w:divBdr>
    </w:div>
    <w:div w:id="777797534">
      <w:bodyDiv w:val="1"/>
      <w:marLeft w:val="0"/>
      <w:marRight w:val="0"/>
      <w:marTop w:val="0"/>
      <w:marBottom w:val="0"/>
      <w:divBdr>
        <w:top w:val="none" w:sz="0" w:space="0" w:color="auto"/>
        <w:left w:val="none" w:sz="0" w:space="0" w:color="auto"/>
        <w:bottom w:val="none" w:sz="0" w:space="0" w:color="auto"/>
        <w:right w:val="none" w:sz="0" w:space="0" w:color="auto"/>
      </w:divBdr>
    </w:div>
    <w:div w:id="781845862">
      <w:bodyDiv w:val="1"/>
      <w:marLeft w:val="0"/>
      <w:marRight w:val="0"/>
      <w:marTop w:val="0"/>
      <w:marBottom w:val="0"/>
      <w:divBdr>
        <w:top w:val="none" w:sz="0" w:space="0" w:color="auto"/>
        <w:left w:val="none" w:sz="0" w:space="0" w:color="auto"/>
        <w:bottom w:val="none" w:sz="0" w:space="0" w:color="auto"/>
        <w:right w:val="none" w:sz="0" w:space="0" w:color="auto"/>
      </w:divBdr>
    </w:div>
    <w:div w:id="826434583">
      <w:bodyDiv w:val="1"/>
      <w:marLeft w:val="0"/>
      <w:marRight w:val="0"/>
      <w:marTop w:val="0"/>
      <w:marBottom w:val="0"/>
      <w:divBdr>
        <w:top w:val="none" w:sz="0" w:space="0" w:color="auto"/>
        <w:left w:val="none" w:sz="0" w:space="0" w:color="auto"/>
        <w:bottom w:val="none" w:sz="0" w:space="0" w:color="auto"/>
        <w:right w:val="none" w:sz="0" w:space="0" w:color="auto"/>
      </w:divBdr>
    </w:div>
    <w:div w:id="872501012">
      <w:bodyDiv w:val="1"/>
      <w:marLeft w:val="0"/>
      <w:marRight w:val="0"/>
      <w:marTop w:val="0"/>
      <w:marBottom w:val="0"/>
      <w:divBdr>
        <w:top w:val="none" w:sz="0" w:space="0" w:color="auto"/>
        <w:left w:val="none" w:sz="0" w:space="0" w:color="auto"/>
        <w:bottom w:val="none" w:sz="0" w:space="0" w:color="auto"/>
        <w:right w:val="none" w:sz="0" w:space="0" w:color="auto"/>
      </w:divBdr>
    </w:div>
    <w:div w:id="893002932">
      <w:bodyDiv w:val="1"/>
      <w:marLeft w:val="0"/>
      <w:marRight w:val="0"/>
      <w:marTop w:val="0"/>
      <w:marBottom w:val="0"/>
      <w:divBdr>
        <w:top w:val="none" w:sz="0" w:space="0" w:color="auto"/>
        <w:left w:val="none" w:sz="0" w:space="0" w:color="auto"/>
        <w:bottom w:val="none" w:sz="0" w:space="0" w:color="auto"/>
        <w:right w:val="none" w:sz="0" w:space="0" w:color="auto"/>
      </w:divBdr>
    </w:div>
    <w:div w:id="913123558">
      <w:bodyDiv w:val="1"/>
      <w:marLeft w:val="0"/>
      <w:marRight w:val="0"/>
      <w:marTop w:val="0"/>
      <w:marBottom w:val="0"/>
      <w:divBdr>
        <w:top w:val="none" w:sz="0" w:space="0" w:color="auto"/>
        <w:left w:val="none" w:sz="0" w:space="0" w:color="auto"/>
        <w:bottom w:val="none" w:sz="0" w:space="0" w:color="auto"/>
        <w:right w:val="none" w:sz="0" w:space="0" w:color="auto"/>
      </w:divBdr>
    </w:div>
    <w:div w:id="933787659">
      <w:bodyDiv w:val="1"/>
      <w:marLeft w:val="0"/>
      <w:marRight w:val="0"/>
      <w:marTop w:val="0"/>
      <w:marBottom w:val="0"/>
      <w:divBdr>
        <w:top w:val="none" w:sz="0" w:space="0" w:color="auto"/>
        <w:left w:val="none" w:sz="0" w:space="0" w:color="auto"/>
        <w:bottom w:val="none" w:sz="0" w:space="0" w:color="auto"/>
        <w:right w:val="none" w:sz="0" w:space="0" w:color="auto"/>
      </w:divBdr>
    </w:div>
    <w:div w:id="957758845">
      <w:bodyDiv w:val="1"/>
      <w:marLeft w:val="0"/>
      <w:marRight w:val="0"/>
      <w:marTop w:val="0"/>
      <w:marBottom w:val="0"/>
      <w:divBdr>
        <w:top w:val="none" w:sz="0" w:space="0" w:color="auto"/>
        <w:left w:val="none" w:sz="0" w:space="0" w:color="auto"/>
        <w:bottom w:val="none" w:sz="0" w:space="0" w:color="auto"/>
        <w:right w:val="none" w:sz="0" w:space="0" w:color="auto"/>
      </w:divBdr>
    </w:div>
    <w:div w:id="1001390947">
      <w:bodyDiv w:val="1"/>
      <w:marLeft w:val="0"/>
      <w:marRight w:val="0"/>
      <w:marTop w:val="0"/>
      <w:marBottom w:val="0"/>
      <w:divBdr>
        <w:top w:val="none" w:sz="0" w:space="0" w:color="auto"/>
        <w:left w:val="none" w:sz="0" w:space="0" w:color="auto"/>
        <w:bottom w:val="none" w:sz="0" w:space="0" w:color="auto"/>
        <w:right w:val="none" w:sz="0" w:space="0" w:color="auto"/>
      </w:divBdr>
    </w:div>
    <w:div w:id="1008021275">
      <w:bodyDiv w:val="1"/>
      <w:marLeft w:val="0"/>
      <w:marRight w:val="0"/>
      <w:marTop w:val="0"/>
      <w:marBottom w:val="0"/>
      <w:divBdr>
        <w:top w:val="none" w:sz="0" w:space="0" w:color="auto"/>
        <w:left w:val="none" w:sz="0" w:space="0" w:color="auto"/>
        <w:bottom w:val="none" w:sz="0" w:space="0" w:color="auto"/>
        <w:right w:val="none" w:sz="0" w:space="0" w:color="auto"/>
      </w:divBdr>
    </w:div>
    <w:div w:id="1058939072">
      <w:bodyDiv w:val="1"/>
      <w:marLeft w:val="0"/>
      <w:marRight w:val="0"/>
      <w:marTop w:val="0"/>
      <w:marBottom w:val="0"/>
      <w:divBdr>
        <w:top w:val="none" w:sz="0" w:space="0" w:color="auto"/>
        <w:left w:val="none" w:sz="0" w:space="0" w:color="auto"/>
        <w:bottom w:val="none" w:sz="0" w:space="0" w:color="auto"/>
        <w:right w:val="none" w:sz="0" w:space="0" w:color="auto"/>
      </w:divBdr>
      <w:divsChild>
        <w:div w:id="437410838">
          <w:marLeft w:val="274"/>
          <w:marRight w:val="0"/>
          <w:marTop w:val="0"/>
          <w:marBottom w:val="0"/>
          <w:divBdr>
            <w:top w:val="none" w:sz="0" w:space="0" w:color="auto"/>
            <w:left w:val="none" w:sz="0" w:space="0" w:color="auto"/>
            <w:bottom w:val="none" w:sz="0" w:space="0" w:color="auto"/>
            <w:right w:val="none" w:sz="0" w:space="0" w:color="auto"/>
          </w:divBdr>
        </w:div>
        <w:div w:id="1125928906">
          <w:marLeft w:val="274"/>
          <w:marRight w:val="0"/>
          <w:marTop w:val="0"/>
          <w:marBottom w:val="0"/>
          <w:divBdr>
            <w:top w:val="none" w:sz="0" w:space="0" w:color="auto"/>
            <w:left w:val="none" w:sz="0" w:space="0" w:color="auto"/>
            <w:bottom w:val="none" w:sz="0" w:space="0" w:color="auto"/>
            <w:right w:val="none" w:sz="0" w:space="0" w:color="auto"/>
          </w:divBdr>
        </w:div>
        <w:div w:id="1371104915">
          <w:marLeft w:val="274"/>
          <w:marRight w:val="0"/>
          <w:marTop w:val="0"/>
          <w:marBottom w:val="0"/>
          <w:divBdr>
            <w:top w:val="none" w:sz="0" w:space="0" w:color="auto"/>
            <w:left w:val="none" w:sz="0" w:space="0" w:color="auto"/>
            <w:bottom w:val="none" w:sz="0" w:space="0" w:color="auto"/>
            <w:right w:val="none" w:sz="0" w:space="0" w:color="auto"/>
          </w:divBdr>
        </w:div>
        <w:div w:id="530530237">
          <w:marLeft w:val="274"/>
          <w:marRight w:val="0"/>
          <w:marTop w:val="0"/>
          <w:marBottom w:val="0"/>
          <w:divBdr>
            <w:top w:val="none" w:sz="0" w:space="0" w:color="auto"/>
            <w:left w:val="none" w:sz="0" w:space="0" w:color="auto"/>
            <w:bottom w:val="none" w:sz="0" w:space="0" w:color="auto"/>
            <w:right w:val="none" w:sz="0" w:space="0" w:color="auto"/>
          </w:divBdr>
        </w:div>
        <w:div w:id="19821152">
          <w:marLeft w:val="274"/>
          <w:marRight w:val="0"/>
          <w:marTop w:val="0"/>
          <w:marBottom w:val="0"/>
          <w:divBdr>
            <w:top w:val="none" w:sz="0" w:space="0" w:color="auto"/>
            <w:left w:val="none" w:sz="0" w:space="0" w:color="auto"/>
            <w:bottom w:val="none" w:sz="0" w:space="0" w:color="auto"/>
            <w:right w:val="none" w:sz="0" w:space="0" w:color="auto"/>
          </w:divBdr>
        </w:div>
        <w:div w:id="964654800">
          <w:marLeft w:val="274"/>
          <w:marRight w:val="0"/>
          <w:marTop w:val="0"/>
          <w:marBottom w:val="0"/>
          <w:divBdr>
            <w:top w:val="none" w:sz="0" w:space="0" w:color="auto"/>
            <w:left w:val="none" w:sz="0" w:space="0" w:color="auto"/>
            <w:bottom w:val="none" w:sz="0" w:space="0" w:color="auto"/>
            <w:right w:val="none" w:sz="0" w:space="0" w:color="auto"/>
          </w:divBdr>
        </w:div>
        <w:div w:id="281347428">
          <w:marLeft w:val="274"/>
          <w:marRight w:val="0"/>
          <w:marTop w:val="0"/>
          <w:marBottom w:val="0"/>
          <w:divBdr>
            <w:top w:val="none" w:sz="0" w:space="0" w:color="auto"/>
            <w:left w:val="none" w:sz="0" w:space="0" w:color="auto"/>
            <w:bottom w:val="none" w:sz="0" w:space="0" w:color="auto"/>
            <w:right w:val="none" w:sz="0" w:space="0" w:color="auto"/>
          </w:divBdr>
        </w:div>
        <w:div w:id="1551960503">
          <w:marLeft w:val="274"/>
          <w:marRight w:val="0"/>
          <w:marTop w:val="0"/>
          <w:marBottom w:val="0"/>
          <w:divBdr>
            <w:top w:val="none" w:sz="0" w:space="0" w:color="auto"/>
            <w:left w:val="none" w:sz="0" w:space="0" w:color="auto"/>
            <w:bottom w:val="none" w:sz="0" w:space="0" w:color="auto"/>
            <w:right w:val="none" w:sz="0" w:space="0" w:color="auto"/>
          </w:divBdr>
        </w:div>
        <w:div w:id="497385123">
          <w:marLeft w:val="274"/>
          <w:marRight w:val="0"/>
          <w:marTop w:val="0"/>
          <w:marBottom w:val="0"/>
          <w:divBdr>
            <w:top w:val="none" w:sz="0" w:space="0" w:color="auto"/>
            <w:left w:val="none" w:sz="0" w:space="0" w:color="auto"/>
            <w:bottom w:val="none" w:sz="0" w:space="0" w:color="auto"/>
            <w:right w:val="none" w:sz="0" w:space="0" w:color="auto"/>
          </w:divBdr>
        </w:div>
        <w:div w:id="232131127">
          <w:marLeft w:val="274"/>
          <w:marRight w:val="0"/>
          <w:marTop w:val="0"/>
          <w:marBottom w:val="0"/>
          <w:divBdr>
            <w:top w:val="none" w:sz="0" w:space="0" w:color="auto"/>
            <w:left w:val="none" w:sz="0" w:space="0" w:color="auto"/>
            <w:bottom w:val="none" w:sz="0" w:space="0" w:color="auto"/>
            <w:right w:val="none" w:sz="0" w:space="0" w:color="auto"/>
          </w:divBdr>
        </w:div>
        <w:div w:id="1048533008">
          <w:marLeft w:val="274"/>
          <w:marRight w:val="0"/>
          <w:marTop w:val="0"/>
          <w:marBottom w:val="0"/>
          <w:divBdr>
            <w:top w:val="none" w:sz="0" w:space="0" w:color="auto"/>
            <w:left w:val="none" w:sz="0" w:space="0" w:color="auto"/>
            <w:bottom w:val="none" w:sz="0" w:space="0" w:color="auto"/>
            <w:right w:val="none" w:sz="0" w:space="0" w:color="auto"/>
          </w:divBdr>
        </w:div>
        <w:div w:id="444808226">
          <w:marLeft w:val="274"/>
          <w:marRight w:val="0"/>
          <w:marTop w:val="0"/>
          <w:marBottom w:val="0"/>
          <w:divBdr>
            <w:top w:val="none" w:sz="0" w:space="0" w:color="auto"/>
            <w:left w:val="none" w:sz="0" w:space="0" w:color="auto"/>
            <w:bottom w:val="none" w:sz="0" w:space="0" w:color="auto"/>
            <w:right w:val="none" w:sz="0" w:space="0" w:color="auto"/>
          </w:divBdr>
        </w:div>
        <w:div w:id="1256552996">
          <w:marLeft w:val="274"/>
          <w:marRight w:val="0"/>
          <w:marTop w:val="0"/>
          <w:marBottom w:val="0"/>
          <w:divBdr>
            <w:top w:val="none" w:sz="0" w:space="0" w:color="auto"/>
            <w:left w:val="none" w:sz="0" w:space="0" w:color="auto"/>
            <w:bottom w:val="none" w:sz="0" w:space="0" w:color="auto"/>
            <w:right w:val="none" w:sz="0" w:space="0" w:color="auto"/>
          </w:divBdr>
        </w:div>
        <w:div w:id="2009864163">
          <w:marLeft w:val="274"/>
          <w:marRight w:val="0"/>
          <w:marTop w:val="0"/>
          <w:marBottom w:val="0"/>
          <w:divBdr>
            <w:top w:val="none" w:sz="0" w:space="0" w:color="auto"/>
            <w:left w:val="none" w:sz="0" w:space="0" w:color="auto"/>
            <w:bottom w:val="none" w:sz="0" w:space="0" w:color="auto"/>
            <w:right w:val="none" w:sz="0" w:space="0" w:color="auto"/>
          </w:divBdr>
        </w:div>
        <w:div w:id="706491272">
          <w:marLeft w:val="274"/>
          <w:marRight w:val="0"/>
          <w:marTop w:val="0"/>
          <w:marBottom w:val="0"/>
          <w:divBdr>
            <w:top w:val="none" w:sz="0" w:space="0" w:color="auto"/>
            <w:left w:val="none" w:sz="0" w:space="0" w:color="auto"/>
            <w:bottom w:val="none" w:sz="0" w:space="0" w:color="auto"/>
            <w:right w:val="none" w:sz="0" w:space="0" w:color="auto"/>
          </w:divBdr>
        </w:div>
        <w:div w:id="770322229">
          <w:marLeft w:val="274"/>
          <w:marRight w:val="0"/>
          <w:marTop w:val="0"/>
          <w:marBottom w:val="0"/>
          <w:divBdr>
            <w:top w:val="none" w:sz="0" w:space="0" w:color="auto"/>
            <w:left w:val="none" w:sz="0" w:space="0" w:color="auto"/>
            <w:bottom w:val="none" w:sz="0" w:space="0" w:color="auto"/>
            <w:right w:val="none" w:sz="0" w:space="0" w:color="auto"/>
          </w:divBdr>
        </w:div>
        <w:div w:id="587427157">
          <w:marLeft w:val="274"/>
          <w:marRight w:val="0"/>
          <w:marTop w:val="0"/>
          <w:marBottom w:val="0"/>
          <w:divBdr>
            <w:top w:val="none" w:sz="0" w:space="0" w:color="auto"/>
            <w:left w:val="none" w:sz="0" w:space="0" w:color="auto"/>
            <w:bottom w:val="none" w:sz="0" w:space="0" w:color="auto"/>
            <w:right w:val="none" w:sz="0" w:space="0" w:color="auto"/>
          </w:divBdr>
        </w:div>
        <w:div w:id="1333532664">
          <w:marLeft w:val="274"/>
          <w:marRight w:val="0"/>
          <w:marTop w:val="0"/>
          <w:marBottom w:val="0"/>
          <w:divBdr>
            <w:top w:val="none" w:sz="0" w:space="0" w:color="auto"/>
            <w:left w:val="none" w:sz="0" w:space="0" w:color="auto"/>
            <w:bottom w:val="none" w:sz="0" w:space="0" w:color="auto"/>
            <w:right w:val="none" w:sz="0" w:space="0" w:color="auto"/>
          </w:divBdr>
        </w:div>
        <w:div w:id="349650349">
          <w:marLeft w:val="274"/>
          <w:marRight w:val="0"/>
          <w:marTop w:val="0"/>
          <w:marBottom w:val="0"/>
          <w:divBdr>
            <w:top w:val="none" w:sz="0" w:space="0" w:color="auto"/>
            <w:left w:val="none" w:sz="0" w:space="0" w:color="auto"/>
            <w:bottom w:val="none" w:sz="0" w:space="0" w:color="auto"/>
            <w:right w:val="none" w:sz="0" w:space="0" w:color="auto"/>
          </w:divBdr>
        </w:div>
      </w:divsChild>
    </w:div>
    <w:div w:id="1066686262">
      <w:bodyDiv w:val="1"/>
      <w:marLeft w:val="0"/>
      <w:marRight w:val="0"/>
      <w:marTop w:val="0"/>
      <w:marBottom w:val="0"/>
      <w:divBdr>
        <w:top w:val="none" w:sz="0" w:space="0" w:color="auto"/>
        <w:left w:val="none" w:sz="0" w:space="0" w:color="auto"/>
        <w:bottom w:val="none" w:sz="0" w:space="0" w:color="auto"/>
        <w:right w:val="none" w:sz="0" w:space="0" w:color="auto"/>
      </w:divBdr>
    </w:div>
    <w:div w:id="1076167596">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
    <w:div w:id="1082683621">
      <w:bodyDiv w:val="1"/>
      <w:marLeft w:val="0"/>
      <w:marRight w:val="0"/>
      <w:marTop w:val="0"/>
      <w:marBottom w:val="0"/>
      <w:divBdr>
        <w:top w:val="none" w:sz="0" w:space="0" w:color="auto"/>
        <w:left w:val="none" w:sz="0" w:space="0" w:color="auto"/>
        <w:bottom w:val="none" w:sz="0" w:space="0" w:color="auto"/>
        <w:right w:val="none" w:sz="0" w:space="0" w:color="auto"/>
      </w:divBdr>
    </w:div>
    <w:div w:id="1090811585">
      <w:bodyDiv w:val="1"/>
      <w:marLeft w:val="0"/>
      <w:marRight w:val="0"/>
      <w:marTop w:val="0"/>
      <w:marBottom w:val="0"/>
      <w:divBdr>
        <w:top w:val="none" w:sz="0" w:space="0" w:color="auto"/>
        <w:left w:val="none" w:sz="0" w:space="0" w:color="auto"/>
        <w:bottom w:val="none" w:sz="0" w:space="0" w:color="auto"/>
        <w:right w:val="none" w:sz="0" w:space="0" w:color="auto"/>
      </w:divBdr>
    </w:div>
    <w:div w:id="1128401435">
      <w:bodyDiv w:val="1"/>
      <w:marLeft w:val="0"/>
      <w:marRight w:val="0"/>
      <w:marTop w:val="0"/>
      <w:marBottom w:val="0"/>
      <w:divBdr>
        <w:top w:val="none" w:sz="0" w:space="0" w:color="auto"/>
        <w:left w:val="none" w:sz="0" w:space="0" w:color="auto"/>
        <w:bottom w:val="none" w:sz="0" w:space="0" w:color="auto"/>
        <w:right w:val="none" w:sz="0" w:space="0" w:color="auto"/>
      </w:divBdr>
    </w:div>
    <w:div w:id="1134832832">
      <w:bodyDiv w:val="1"/>
      <w:marLeft w:val="0"/>
      <w:marRight w:val="0"/>
      <w:marTop w:val="0"/>
      <w:marBottom w:val="0"/>
      <w:divBdr>
        <w:top w:val="none" w:sz="0" w:space="0" w:color="auto"/>
        <w:left w:val="none" w:sz="0" w:space="0" w:color="auto"/>
        <w:bottom w:val="none" w:sz="0" w:space="0" w:color="auto"/>
        <w:right w:val="none" w:sz="0" w:space="0" w:color="auto"/>
      </w:divBdr>
    </w:div>
    <w:div w:id="1167017334">
      <w:bodyDiv w:val="1"/>
      <w:marLeft w:val="0"/>
      <w:marRight w:val="0"/>
      <w:marTop w:val="0"/>
      <w:marBottom w:val="0"/>
      <w:divBdr>
        <w:top w:val="none" w:sz="0" w:space="0" w:color="auto"/>
        <w:left w:val="none" w:sz="0" w:space="0" w:color="auto"/>
        <w:bottom w:val="none" w:sz="0" w:space="0" w:color="auto"/>
        <w:right w:val="none" w:sz="0" w:space="0" w:color="auto"/>
      </w:divBdr>
    </w:div>
    <w:div w:id="1235552991">
      <w:bodyDiv w:val="1"/>
      <w:marLeft w:val="0"/>
      <w:marRight w:val="0"/>
      <w:marTop w:val="0"/>
      <w:marBottom w:val="0"/>
      <w:divBdr>
        <w:top w:val="none" w:sz="0" w:space="0" w:color="auto"/>
        <w:left w:val="none" w:sz="0" w:space="0" w:color="auto"/>
        <w:bottom w:val="none" w:sz="0" w:space="0" w:color="auto"/>
        <w:right w:val="none" w:sz="0" w:space="0" w:color="auto"/>
      </w:divBdr>
    </w:div>
    <w:div w:id="1252817841">
      <w:bodyDiv w:val="1"/>
      <w:marLeft w:val="0"/>
      <w:marRight w:val="0"/>
      <w:marTop w:val="0"/>
      <w:marBottom w:val="0"/>
      <w:divBdr>
        <w:top w:val="none" w:sz="0" w:space="0" w:color="auto"/>
        <w:left w:val="none" w:sz="0" w:space="0" w:color="auto"/>
        <w:bottom w:val="none" w:sz="0" w:space="0" w:color="auto"/>
        <w:right w:val="none" w:sz="0" w:space="0" w:color="auto"/>
      </w:divBdr>
    </w:div>
    <w:div w:id="1331640401">
      <w:bodyDiv w:val="1"/>
      <w:marLeft w:val="0"/>
      <w:marRight w:val="0"/>
      <w:marTop w:val="0"/>
      <w:marBottom w:val="0"/>
      <w:divBdr>
        <w:top w:val="none" w:sz="0" w:space="0" w:color="auto"/>
        <w:left w:val="none" w:sz="0" w:space="0" w:color="auto"/>
        <w:bottom w:val="none" w:sz="0" w:space="0" w:color="auto"/>
        <w:right w:val="none" w:sz="0" w:space="0" w:color="auto"/>
      </w:divBdr>
    </w:div>
    <w:div w:id="1372723735">
      <w:bodyDiv w:val="1"/>
      <w:marLeft w:val="0"/>
      <w:marRight w:val="0"/>
      <w:marTop w:val="0"/>
      <w:marBottom w:val="0"/>
      <w:divBdr>
        <w:top w:val="none" w:sz="0" w:space="0" w:color="auto"/>
        <w:left w:val="none" w:sz="0" w:space="0" w:color="auto"/>
        <w:bottom w:val="none" w:sz="0" w:space="0" w:color="auto"/>
        <w:right w:val="none" w:sz="0" w:space="0" w:color="auto"/>
      </w:divBdr>
    </w:div>
    <w:div w:id="1387729024">
      <w:bodyDiv w:val="1"/>
      <w:marLeft w:val="0"/>
      <w:marRight w:val="0"/>
      <w:marTop w:val="0"/>
      <w:marBottom w:val="0"/>
      <w:divBdr>
        <w:top w:val="none" w:sz="0" w:space="0" w:color="auto"/>
        <w:left w:val="none" w:sz="0" w:space="0" w:color="auto"/>
        <w:bottom w:val="none" w:sz="0" w:space="0" w:color="auto"/>
        <w:right w:val="none" w:sz="0" w:space="0" w:color="auto"/>
      </w:divBdr>
    </w:div>
    <w:div w:id="1445928091">
      <w:bodyDiv w:val="1"/>
      <w:marLeft w:val="0"/>
      <w:marRight w:val="0"/>
      <w:marTop w:val="0"/>
      <w:marBottom w:val="0"/>
      <w:divBdr>
        <w:top w:val="none" w:sz="0" w:space="0" w:color="auto"/>
        <w:left w:val="none" w:sz="0" w:space="0" w:color="auto"/>
        <w:bottom w:val="none" w:sz="0" w:space="0" w:color="auto"/>
        <w:right w:val="none" w:sz="0" w:space="0" w:color="auto"/>
      </w:divBdr>
    </w:div>
    <w:div w:id="1506943368">
      <w:bodyDiv w:val="1"/>
      <w:marLeft w:val="0"/>
      <w:marRight w:val="0"/>
      <w:marTop w:val="0"/>
      <w:marBottom w:val="0"/>
      <w:divBdr>
        <w:top w:val="none" w:sz="0" w:space="0" w:color="auto"/>
        <w:left w:val="none" w:sz="0" w:space="0" w:color="auto"/>
        <w:bottom w:val="none" w:sz="0" w:space="0" w:color="auto"/>
        <w:right w:val="none" w:sz="0" w:space="0" w:color="auto"/>
      </w:divBdr>
    </w:div>
    <w:div w:id="1539002601">
      <w:bodyDiv w:val="1"/>
      <w:marLeft w:val="0"/>
      <w:marRight w:val="0"/>
      <w:marTop w:val="0"/>
      <w:marBottom w:val="0"/>
      <w:divBdr>
        <w:top w:val="none" w:sz="0" w:space="0" w:color="auto"/>
        <w:left w:val="none" w:sz="0" w:space="0" w:color="auto"/>
        <w:bottom w:val="none" w:sz="0" w:space="0" w:color="auto"/>
        <w:right w:val="none" w:sz="0" w:space="0" w:color="auto"/>
      </w:divBdr>
    </w:div>
    <w:div w:id="1620336648">
      <w:bodyDiv w:val="1"/>
      <w:marLeft w:val="0"/>
      <w:marRight w:val="0"/>
      <w:marTop w:val="0"/>
      <w:marBottom w:val="0"/>
      <w:divBdr>
        <w:top w:val="none" w:sz="0" w:space="0" w:color="auto"/>
        <w:left w:val="none" w:sz="0" w:space="0" w:color="auto"/>
        <w:bottom w:val="none" w:sz="0" w:space="0" w:color="auto"/>
        <w:right w:val="none" w:sz="0" w:space="0" w:color="auto"/>
      </w:divBdr>
    </w:div>
    <w:div w:id="1630043749">
      <w:bodyDiv w:val="1"/>
      <w:marLeft w:val="0"/>
      <w:marRight w:val="0"/>
      <w:marTop w:val="0"/>
      <w:marBottom w:val="0"/>
      <w:divBdr>
        <w:top w:val="none" w:sz="0" w:space="0" w:color="auto"/>
        <w:left w:val="none" w:sz="0" w:space="0" w:color="auto"/>
        <w:bottom w:val="none" w:sz="0" w:space="0" w:color="auto"/>
        <w:right w:val="none" w:sz="0" w:space="0" w:color="auto"/>
      </w:divBdr>
    </w:div>
    <w:div w:id="1671836732">
      <w:bodyDiv w:val="1"/>
      <w:marLeft w:val="0"/>
      <w:marRight w:val="0"/>
      <w:marTop w:val="0"/>
      <w:marBottom w:val="0"/>
      <w:divBdr>
        <w:top w:val="none" w:sz="0" w:space="0" w:color="auto"/>
        <w:left w:val="none" w:sz="0" w:space="0" w:color="auto"/>
        <w:bottom w:val="none" w:sz="0" w:space="0" w:color="auto"/>
        <w:right w:val="none" w:sz="0" w:space="0" w:color="auto"/>
      </w:divBdr>
    </w:div>
    <w:div w:id="1682777040">
      <w:bodyDiv w:val="1"/>
      <w:marLeft w:val="0"/>
      <w:marRight w:val="0"/>
      <w:marTop w:val="0"/>
      <w:marBottom w:val="0"/>
      <w:divBdr>
        <w:top w:val="none" w:sz="0" w:space="0" w:color="auto"/>
        <w:left w:val="none" w:sz="0" w:space="0" w:color="auto"/>
        <w:bottom w:val="none" w:sz="0" w:space="0" w:color="auto"/>
        <w:right w:val="none" w:sz="0" w:space="0" w:color="auto"/>
      </w:divBdr>
      <w:divsChild>
        <w:div w:id="289675471">
          <w:marLeft w:val="274"/>
          <w:marRight w:val="0"/>
          <w:marTop w:val="0"/>
          <w:marBottom w:val="0"/>
          <w:divBdr>
            <w:top w:val="none" w:sz="0" w:space="0" w:color="auto"/>
            <w:left w:val="none" w:sz="0" w:space="0" w:color="auto"/>
            <w:bottom w:val="none" w:sz="0" w:space="0" w:color="auto"/>
            <w:right w:val="none" w:sz="0" w:space="0" w:color="auto"/>
          </w:divBdr>
        </w:div>
        <w:div w:id="1626963662">
          <w:marLeft w:val="274"/>
          <w:marRight w:val="0"/>
          <w:marTop w:val="0"/>
          <w:marBottom w:val="0"/>
          <w:divBdr>
            <w:top w:val="none" w:sz="0" w:space="0" w:color="auto"/>
            <w:left w:val="none" w:sz="0" w:space="0" w:color="auto"/>
            <w:bottom w:val="none" w:sz="0" w:space="0" w:color="auto"/>
            <w:right w:val="none" w:sz="0" w:space="0" w:color="auto"/>
          </w:divBdr>
        </w:div>
        <w:div w:id="1883125681">
          <w:marLeft w:val="274"/>
          <w:marRight w:val="0"/>
          <w:marTop w:val="0"/>
          <w:marBottom w:val="0"/>
          <w:divBdr>
            <w:top w:val="none" w:sz="0" w:space="0" w:color="auto"/>
            <w:left w:val="none" w:sz="0" w:space="0" w:color="auto"/>
            <w:bottom w:val="none" w:sz="0" w:space="0" w:color="auto"/>
            <w:right w:val="none" w:sz="0" w:space="0" w:color="auto"/>
          </w:divBdr>
        </w:div>
        <w:div w:id="835878802">
          <w:marLeft w:val="274"/>
          <w:marRight w:val="0"/>
          <w:marTop w:val="0"/>
          <w:marBottom w:val="0"/>
          <w:divBdr>
            <w:top w:val="none" w:sz="0" w:space="0" w:color="auto"/>
            <w:left w:val="none" w:sz="0" w:space="0" w:color="auto"/>
            <w:bottom w:val="none" w:sz="0" w:space="0" w:color="auto"/>
            <w:right w:val="none" w:sz="0" w:space="0" w:color="auto"/>
          </w:divBdr>
        </w:div>
        <w:div w:id="1954629925">
          <w:marLeft w:val="274"/>
          <w:marRight w:val="0"/>
          <w:marTop w:val="0"/>
          <w:marBottom w:val="0"/>
          <w:divBdr>
            <w:top w:val="none" w:sz="0" w:space="0" w:color="auto"/>
            <w:left w:val="none" w:sz="0" w:space="0" w:color="auto"/>
            <w:bottom w:val="none" w:sz="0" w:space="0" w:color="auto"/>
            <w:right w:val="none" w:sz="0" w:space="0" w:color="auto"/>
          </w:divBdr>
        </w:div>
        <w:div w:id="2069960493">
          <w:marLeft w:val="274"/>
          <w:marRight w:val="0"/>
          <w:marTop w:val="0"/>
          <w:marBottom w:val="0"/>
          <w:divBdr>
            <w:top w:val="none" w:sz="0" w:space="0" w:color="auto"/>
            <w:left w:val="none" w:sz="0" w:space="0" w:color="auto"/>
            <w:bottom w:val="none" w:sz="0" w:space="0" w:color="auto"/>
            <w:right w:val="none" w:sz="0" w:space="0" w:color="auto"/>
          </w:divBdr>
        </w:div>
        <w:div w:id="383911303">
          <w:marLeft w:val="274"/>
          <w:marRight w:val="0"/>
          <w:marTop w:val="0"/>
          <w:marBottom w:val="0"/>
          <w:divBdr>
            <w:top w:val="none" w:sz="0" w:space="0" w:color="auto"/>
            <w:left w:val="none" w:sz="0" w:space="0" w:color="auto"/>
            <w:bottom w:val="none" w:sz="0" w:space="0" w:color="auto"/>
            <w:right w:val="none" w:sz="0" w:space="0" w:color="auto"/>
          </w:divBdr>
        </w:div>
        <w:div w:id="1223366745">
          <w:marLeft w:val="274"/>
          <w:marRight w:val="0"/>
          <w:marTop w:val="0"/>
          <w:marBottom w:val="0"/>
          <w:divBdr>
            <w:top w:val="none" w:sz="0" w:space="0" w:color="auto"/>
            <w:left w:val="none" w:sz="0" w:space="0" w:color="auto"/>
            <w:bottom w:val="none" w:sz="0" w:space="0" w:color="auto"/>
            <w:right w:val="none" w:sz="0" w:space="0" w:color="auto"/>
          </w:divBdr>
        </w:div>
        <w:div w:id="637078882">
          <w:marLeft w:val="274"/>
          <w:marRight w:val="0"/>
          <w:marTop w:val="0"/>
          <w:marBottom w:val="0"/>
          <w:divBdr>
            <w:top w:val="none" w:sz="0" w:space="0" w:color="auto"/>
            <w:left w:val="none" w:sz="0" w:space="0" w:color="auto"/>
            <w:bottom w:val="none" w:sz="0" w:space="0" w:color="auto"/>
            <w:right w:val="none" w:sz="0" w:space="0" w:color="auto"/>
          </w:divBdr>
        </w:div>
        <w:div w:id="712080614">
          <w:marLeft w:val="274"/>
          <w:marRight w:val="0"/>
          <w:marTop w:val="0"/>
          <w:marBottom w:val="0"/>
          <w:divBdr>
            <w:top w:val="none" w:sz="0" w:space="0" w:color="auto"/>
            <w:left w:val="none" w:sz="0" w:space="0" w:color="auto"/>
            <w:bottom w:val="none" w:sz="0" w:space="0" w:color="auto"/>
            <w:right w:val="none" w:sz="0" w:space="0" w:color="auto"/>
          </w:divBdr>
        </w:div>
        <w:div w:id="1278026992">
          <w:marLeft w:val="274"/>
          <w:marRight w:val="0"/>
          <w:marTop w:val="0"/>
          <w:marBottom w:val="0"/>
          <w:divBdr>
            <w:top w:val="none" w:sz="0" w:space="0" w:color="auto"/>
            <w:left w:val="none" w:sz="0" w:space="0" w:color="auto"/>
            <w:bottom w:val="none" w:sz="0" w:space="0" w:color="auto"/>
            <w:right w:val="none" w:sz="0" w:space="0" w:color="auto"/>
          </w:divBdr>
        </w:div>
        <w:div w:id="1552618017">
          <w:marLeft w:val="274"/>
          <w:marRight w:val="0"/>
          <w:marTop w:val="0"/>
          <w:marBottom w:val="0"/>
          <w:divBdr>
            <w:top w:val="none" w:sz="0" w:space="0" w:color="auto"/>
            <w:left w:val="none" w:sz="0" w:space="0" w:color="auto"/>
            <w:bottom w:val="none" w:sz="0" w:space="0" w:color="auto"/>
            <w:right w:val="none" w:sz="0" w:space="0" w:color="auto"/>
          </w:divBdr>
        </w:div>
        <w:div w:id="67192049">
          <w:marLeft w:val="274"/>
          <w:marRight w:val="0"/>
          <w:marTop w:val="0"/>
          <w:marBottom w:val="0"/>
          <w:divBdr>
            <w:top w:val="none" w:sz="0" w:space="0" w:color="auto"/>
            <w:left w:val="none" w:sz="0" w:space="0" w:color="auto"/>
            <w:bottom w:val="none" w:sz="0" w:space="0" w:color="auto"/>
            <w:right w:val="none" w:sz="0" w:space="0" w:color="auto"/>
          </w:divBdr>
        </w:div>
        <w:div w:id="1124231266">
          <w:marLeft w:val="274"/>
          <w:marRight w:val="0"/>
          <w:marTop w:val="0"/>
          <w:marBottom w:val="0"/>
          <w:divBdr>
            <w:top w:val="none" w:sz="0" w:space="0" w:color="auto"/>
            <w:left w:val="none" w:sz="0" w:space="0" w:color="auto"/>
            <w:bottom w:val="none" w:sz="0" w:space="0" w:color="auto"/>
            <w:right w:val="none" w:sz="0" w:space="0" w:color="auto"/>
          </w:divBdr>
        </w:div>
        <w:div w:id="1076902084">
          <w:marLeft w:val="274"/>
          <w:marRight w:val="0"/>
          <w:marTop w:val="0"/>
          <w:marBottom w:val="0"/>
          <w:divBdr>
            <w:top w:val="none" w:sz="0" w:space="0" w:color="auto"/>
            <w:left w:val="none" w:sz="0" w:space="0" w:color="auto"/>
            <w:bottom w:val="none" w:sz="0" w:space="0" w:color="auto"/>
            <w:right w:val="none" w:sz="0" w:space="0" w:color="auto"/>
          </w:divBdr>
        </w:div>
        <w:div w:id="392587268">
          <w:marLeft w:val="274"/>
          <w:marRight w:val="0"/>
          <w:marTop w:val="0"/>
          <w:marBottom w:val="0"/>
          <w:divBdr>
            <w:top w:val="none" w:sz="0" w:space="0" w:color="auto"/>
            <w:left w:val="none" w:sz="0" w:space="0" w:color="auto"/>
            <w:bottom w:val="none" w:sz="0" w:space="0" w:color="auto"/>
            <w:right w:val="none" w:sz="0" w:space="0" w:color="auto"/>
          </w:divBdr>
        </w:div>
        <w:div w:id="2005890945">
          <w:marLeft w:val="274"/>
          <w:marRight w:val="0"/>
          <w:marTop w:val="0"/>
          <w:marBottom w:val="0"/>
          <w:divBdr>
            <w:top w:val="none" w:sz="0" w:space="0" w:color="auto"/>
            <w:left w:val="none" w:sz="0" w:space="0" w:color="auto"/>
            <w:bottom w:val="none" w:sz="0" w:space="0" w:color="auto"/>
            <w:right w:val="none" w:sz="0" w:space="0" w:color="auto"/>
          </w:divBdr>
        </w:div>
        <w:div w:id="1478689271">
          <w:marLeft w:val="274"/>
          <w:marRight w:val="0"/>
          <w:marTop w:val="0"/>
          <w:marBottom w:val="0"/>
          <w:divBdr>
            <w:top w:val="none" w:sz="0" w:space="0" w:color="auto"/>
            <w:left w:val="none" w:sz="0" w:space="0" w:color="auto"/>
            <w:bottom w:val="none" w:sz="0" w:space="0" w:color="auto"/>
            <w:right w:val="none" w:sz="0" w:space="0" w:color="auto"/>
          </w:divBdr>
        </w:div>
        <w:div w:id="103809765">
          <w:marLeft w:val="274"/>
          <w:marRight w:val="0"/>
          <w:marTop w:val="0"/>
          <w:marBottom w:val="0"/>
          <w:divBdr>
            <w:top w:val="none" w:sz="0" w:space="0" w:color="auto"/>
            <w:left w:val="none" w:sz="0" w:space="0" w:color="auto"/>
            <w:bottom w:val="none" w:sz="0" w:space="0" w:color="auto"/>
            <w:right w:val="none" w:sz="0" w:space="0" w:color="auto"/>
          </w:divBdr>
        </w:div>
        <w:div w:id="1393120271">
          <w:marLeft w:val="274"/>
          <w:marRight w:val="0"/>
          <w:marTop w:val="0"/>
          <w:marBottom w:val="0"/>
          <w:divBdr>
            <w:top w:val="none" w:sz="0" w:space="0" w:color="auto"/>
            <w:left w:val="none" w:sz="0" w:space="0" w:color="auto"/>
            <w:bottom w:val="none" w:sz="0" w:space="0" w:color="auto"/>
            <w:right w:val="none" w:sz="0" w:space="0" w:color="auto"/>
          </w:divBdr>
        </w:div>
        <w:div w:id="1180587427">
          <w:marLeft w:val="274"/>
          <w:marRight w:val="0"/>
          <w:marTop w:val="0"/>
          <w:marBottom w:val="0"/>
          <w:divBdr>
            <w:top w:val="none" w:sz="0" w:space="0" w:color="auto"/>
            <w:left w:val="none" w:sz="0" w:space="0" w:color="auto"/>
            <w:bottom w:val="none" w:sz="0" w:space="0" w:color="auto"/>
            <w:right w:val="none" w:sz="0" w:space="0" w:color="auto"/>
          </w:divBdr>
        </w:div>
      </w:divsChild>
    </w:div>
    <w:div w:id="1712265440">
      <w:bodyDiv w:val="1"/>
      <w:marLeft w:val="0"/>
      <w:marRight w:val="0"/>
      <w:marTop w:val="0"/>
      <w:marBottom w:val="0"/>
      <w:divBdr>
        <w:top w:val="none" w:sz="0" w:space="0" w:color="auto"/>
        <w:left w:val="none" w:sz="0" w:space="0" w:color="auto"/>
        <w:bottom w:val="none" w:sz="0" w:space="0" w:color="auto"/>
        <w:right w:val="none" w:sz="0" w:space="0" w:color="auto"/>
      </w:divBdr>
    </w:div>
    <w:div w:id="1727289668">
      <w:bodyDiv w:val="1"/>
      <w:marLeft w:val="0"/>
      <w:marRight w:val="0"/>
      <w:marTop w:val="0"/>
      <w:marBottom w:val="0"/>
      <w:divBdr>
        <w:top w:val="none" w:sz="0" w:space="0" w:color="auto"/>
        <w:left w:val="none" w:sz="0" w:space="0" w:color="auto"/>
        <w:bottom w:val="none" w:sz="0" w:space="0" w:color="auto"/>
        <w:right w:val="none" w:sz="0" w:space="0" w:color="auto"/>
      </w:divBdr>
    </w:div>
    <w:div w:id="1744373820">
      <w:bodyDiv w:val="1"/>
      <w:marLeft w:val="0"/>
      <w:marRight w:val="0"/>
      <w:marTop w:val="0"/>
      <w:marBottom w:val="0"/>
      <w:divBdr>
        <w:top w:val="none" w:sz="0" w:space="0" w:color="auto"/>
        <w:left w:val="none" w:sz="0" w:space="0" w:color="auto"/>
        <w:bottom w:val="none" w:sz="0" w:space="0" w:color="auto"/>
        <w:right w:val="none" w:sz="0" w:space="0" w:color="auto"/>
      </w:divBdr>
    </w:div>
    <w:div w:id="1745713122">
      <w:bodyDiv w:val="1"/>
      <w:marLeft w:val="0"/>
      <w:marRight w:val="0"/>
      <w:marTop w:val="0"/>
      <w:marBottom w:val="0"/>
      <w:divBdr>
        <w:top w:val="none" w:sz="0" w:space="0" w:color="auto"/>
        <w:left w:val="none" w:sz="0" w:space="0" w:color="auto"/>
        <w:bottom w:val="none" w:sz="0" w:space="0" w:color="auto"/>
        <w:right w:val="none" w:sz="0" w:space="0" w:color="auto"/>
      </w:divBdr>
    </w:div>
    <w:div w:id="1762750808">
      <w:bodyDiv w:val="1"/>
      <w:marLeft w:val="0"/>
      <w:marRight w:val="0"/>
      <w:marTop w:val="0"/>
      <w:marBottom w:val="0"/>
      <w:divBdr>
        <w:top w:val="none" w:sz="0" w:space="0" w:color="auto"/>
        <w:left w:val="none" w:sz="0" w:space="0" w:color="auto"/>
        <w:bottom w:val="none" w:sz="0" w:space="0" w:color="auto"/>
        <w:right w:val="none" w:sz="0" w:space="0" w:color="auto"/>
      </w:divBdr>
    </w:div>
    <w:div w:id="1763528098">
      <w:bodyDiv w:val="1"/>
      <w:marLeft w:val="0"/>
      <w:marRight w:val="0"/>
      <w:marTop w:val="0"/>
      <w:marBottom w:val="0"/>
      <w:divBdr>
        <w:top w:val="none" w:sz="0" w:space="0" w:color="auto"/>
        <w:left w:val="none" w:sz="0" w:space="0" w:color="auto"/>
        <w:bottom w:val="none" w:sz="0" w:space="0" w:color="auto"/>
        <w:right w:val="none" w:sz="0" w:space="0" w:color="auto"/>
      </w:divBdr>
    </w:div>
    <w:div w:id="1781754586">
      <w:bodyDiv w:val="1"/>
      <w:marLeft w:val="0"/>
      <w:marRight w:val="0"/>
      <w:marTop w:val="0"/>
      <w:marBottom w:val="0"/>
      <w:divBdr>
        <w:top w:val="none" w:sz="0" w:space="0" w:color="auto"/>
        <w:left w:val="none" w:sz="0" w:space="0" w:color="auto"/>
        <w:bottom w:val="none" w:sz="0" w:space="0" w:color="auto"/>
        <w:right w:val="none" w:sz="0" w:space="0" w:color="auto"/>
      </w:divBdr>
    </w:div>
    <w:div w:id="1825244117">
      <w:bodyDiv w:val="1"/>
      <w:marLeft w:val="0"/>
      <w:marRight w:val="0"/>
      <w:marTop w:val="0"/>
      <w:marBottom w:val="0"/>
      <w:divBdr>
        <w:top w:val="none" w:sz="0" w:space="0" w:color="auto"/>
        <w:left w:val="none" w:sz="0" w:space="0" w:color="auto"/>
        <w:bottom w:val="none" w:sz="0" w:space="0" w:color="auto"/>
        <w:right w:val="none" w:sz="0" w:space="0" w:color="auto"/>
      </w:divBdr>
    </w:div>
    <w:div w:id="1916740234">
      <w:bodyDiv w:val="1"/>
      <w:marLeft w:val="0"/>
      <w:marRight w:val="0"/>
      <w:marTop w:val="0"/>
      <w:marBottom w:val="0"/>
      <w:divBdr>
        <w:top w:val="none" w:sz="0" w:space="0" w:color="auto"/>
        <w:left w:val="none" w:sz="0" w:space="0" w:color="auto"/>
        <w:bottom w:val="none" w:sz="0" w:space="0" w:color="auto"/>
        <w:right w:val="none" w:sz="0" w:space="0" w:color="auto"/>
      </w:divBdr>
    </w:div>
    <w:div w:id="1961253699">
      <w:bodyDiv w:val="1"/>
      <w:marLeft w:val="0"/>
      <w:marRight w:val="0"/>
      <w:marTop w:val="0"/>
      <w:marBottom w:val="0"/>
      <w:divBdr>
        <w:top w:val="none" w:sz="0" w:space="0" w:color="auto"/>
        <w:left w:val="none" w:sz="0" w:space="0" w:color="auto"/>
        <w:bottom w:val="none" w:sz="0" w:space="0" w:color="auto"/>
        <w:right w:val="none" w:sz="0" w:space="0" w:color="auto"/>
      </w:divBdr>
    </w:div>
    <w:div w:id="1968513524">
      <w:bodyDiv w:val="1"/>
      <w:marLeft w:val="0"/>
      <w:marRight w:val="0"/>
      <w:marTop w:val="0"/>
      <w:marBottom w:val="0"/>
      <w:divBdr>
        <w:top w:val="none" w:sz="0" w:space="0" w:color="auto"/>
        <w:left w:val="none" w:sz="0" w:space="0" w:color="auto"/>
        <w:bottom w:val="none" w:sz="0" w:space="0" w:color="auto"/>
        <w:right w:val="none" w:sz="0" w:space="0" w:color="auto"/>
      </w:divBdr>
    </w:div>
    <w:div w:id="2071266606">
      <w:bodyDiv w:val="1"/>
      <w:marLeft w:val="0"/>
      <w:marRight w:val="0"/>
      <w:marTop w:val="0"/>
      <w:marBottom w:val="0"/>
      <w:divBdr>
        <w:top w:val="none" w:sz="0" w:space="0" w:color="auto"/>
        <w:left w:val="none" w:sz="0" w:space="0" w:color="auto"/>
        <w:bottom w:val="none" w:sz="0" w:space="0" w:color="auto"/>
        <w:right w:val="none" w:sz="0" w:space="0" w:color="auto"/>
      </w:divBdr>
    </w:div>
    <w:div w:id="2081518570">
      <w:bodyDiv w:val="1"/>
      <w:marLeft w:val="0"/>
      <w:marRight w:val="0"/>
      <w:marTop w:val="0"/>
      <w:marBottom w:val="0"/>
      <w:divBdr>
        <w:top w:val="none" w:sz="0" w:space="0" w:color="auto"/>
        <w:left w:val="none" w:sz="0" w:space="0" w:color="auto"/>
        <w:bottom w:val="none" w:sz="0" w:space="0" w:color="auto"/>
        <w:right w:val="none" w:sz="0" w:space="0" w:color="auto"/>
      </w:divBdr>
    </w:div>
    <w:div w:id="2105494504">
      <w:bodyDiv w:val="1"/>
      <w:marLeft w:val="0"/>
      <w:marRight w:val="0"/>
      <w:marTop w:val="0"/>
      <w:marBottom w:val="0"/>
      <w:divBdr>
        <w:top w:val="none" w:sz="0" w:space="0" w:color="auto"/>
        <w:left w:val="none" w:sz="0" w:space="0" w:color="auto"/>
        <w:bottom w:val="none" w:sz="0" w:space="0" w:color="auto"/>
        <w:right w:val="none" w:sz="0" w:space="0" w:color="auto"/>
      </w:divBdr>
    </w:div>
    <w:div w:id="21083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588</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Ryding Olsson</dc:creator>
  <cp:keywords/>
  <dc:description/>
  <cp:lastModifiedBy>John Ryding Olsson</cp:lastModifiedBy>
  <cp:revision>29</cp:revision>
  <dcterms:created xsi:type="dcterms:W3CDTF">2019-03-20T16:44:00Z</dcterms:created>
  <dcterms:modified xsi:type="dcterms:W3CDTF">2019-03-20T17:09:00Z</dcterms:modified>
</cp:coreProperties>
</file>